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39"/>
      </w:tblGrid>
      <w:tr w:rsidR="008E65FB" w:rsidRPr="00B70046" w14:paraId="5E52B447" w14:textId="77777777" w:rsidTr="009B7ABC">
        <w:tc>
          <w:tcPr>
            <w:tcW w:w="4672" w:type="dxa"/>
          </w:tcPr>
          <w:p w14:paraId="48102775" w14:textId="45429175" w:rsidR="00745450" w:rsidRPr="000A12FF" w:rsidRDefault="008E65FB" w:rsidP="0064583B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Zawiadamiając</w:t>
            </w:r>
            <w:r w:rsidR="000A12FF"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y</w:t>
            </w:r>
            <w:r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:</w:t>
            </w:r>
          </w:p>
        </w:tc>
        <w:tc>
          <w:tcPr>
            <w:tcW w:w="4639" w:type="dxa"/>
          </w:tcPr>
          <w:p w14:paraId="06E3702A" w14:textId="683EC89C" w:rsidR="008E65FB" w:rsidRPr="0064583B" w:rsidRDefault="000A12FF" w:rsidP="0064583B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Notifying</w:t>
            </w:r>
            <w:r w:rsidR="008E65FB"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 xml:space="preserve"> entity:</w:t>
            </w:r>
          </w:p>
        </w:tc>
      </w:tr>
      <w:tr w:rsidR="00E14DE3" w:rsidRPr="00B70046" w14:paraId="3ED6D9F3" w14:textId="77777777" w:rsidTr="009B7ABC">
        <w:tc>
          <w:tcPr>
            <w:tcW w:w="4672" w:type="dxa"/>
          </w:tcPr>
          <w:p w14:paraId="568F5F12" w14:textId="77777777" w:rsidR="00E14DE3" w:rsidRPr="000A12FF" w:rsidRDefault="00E14DE3" w:rsidP="00E14DE3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D15979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GI GROUP HOLDING S.P.A. </w:t>
            </w:r>
            <w:r w:rsidRPr="00D15979">
              <w:rPr>
                <w:rFonts w:ascii="Calibri Light" w:hAnsi="Calibri Light" w:cs="Calibri Light"/>
                <w:b/>
                <w:szCs w:val="22"/>
                <w:lang w:val="en-US"/>
              </w:rPr>
              <w:br/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Piazza IV Novembre 5</w:t>
            </w:r>
          </w:p>
          <w:p w14:paraId="553F1CDD" w14:textId="77777777" w:rsidR="00E14DE3" w:rsidRPr="000A12FF" w:rsidRDefault="00E14DE3" w:rsidP="00E14DE3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Mediolan, 20124 Włochy</w:t>
            </w:r>
          </w:p>
          <w:p w14:paraId="3611BB3C" w14:textId="714336A1" w:rsidR="00E14DE3" w:rsidRPr="000A12FF" w:rsidRDefault="00E14DE3" w:rsidP="00E14DE3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("</w:t>
            </w:r>
            <w:r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GGH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")</w:t>
            </w:r>
          </w:p>
        </w:tc>
        <w:tc>
          <w:tcPr>
            <w:tcW w:w="4639" w:type="dxa"/>
          </w:tcPr>
          <w:p w14:paraId="78173589" w14:textId="77777777" w:rsidR="0064583B" w:rsidRPr="00B70046" w:rsidRDefault="0064583B" w:rsidP="0064583B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</w:rPr>
              <w:t>GI GROUP HODLING S.P.A.</w:t>
            </w:r>
            <w:r w:rsidRPr="00B70046">
              <w:rPr>
                <w:rFonts w:ascii="Calibri Light" w:hAnsi="Calibri Light" w:cs="Calibri Light"/>
                <w:b/>
                <w:szCs w:val="22"/>
              </w:rPr>
              <w:br/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Piazza IV Novembre 5</w:t>
            </w:r>
          </w:p>
          <w:p w14:paraId="2D6DB3EB" w14:textId="77777777" w:rsidR="0064583B" w:rsidRPr="00B70046" w:rsidRDefault="0064583B" w:rsidP="0064583B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Milan, 20124 Italy</w:t>
            </w:r>
          </w:p>
          <w:p w14:paraId="6148BF11" w14:textId="649C0E9E" w:rsidR="00E14DE3" w:rsidRPr="00C23A22" w:rsidRDefault="0064583B" w:rsidP="0064583B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("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GGH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")</w:t>
            </w:r>
          </w:p>
        </w:tc>
      </w:tr>
      <w:tr w:rsidR="00215B79" w:rsidRPr="00B70046" w14:paraId="29BD4599" w14:textId="77777777" w:rsidTr="009B7ABC">
        <w:tc>
          <w:tcPr>
            <w:tcW w:w="4672" w:type="dxa"/>
          </w:tcPr>
          <w:p w14:paraId="206939E7" w14:textId="3A2BC478" w:rsidR="00215B79" w:rsidRPr="000A12FF" w:rsidRDefault="00215B79" w:rsidP="00E14DE3">
            <w:pPr>
              <w:pStyle w:val="Tekstpodstawowy"/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Do:</w:t>
            </w:r>
          </w:p>
        </w:tc>
        <w:tc>
          <w:tcPr>
            <w:tcW w:w="4639" w:type="dxa"/>
          </w:tcPr>
          <w:p w14:paraId="7FDF0484" w14:textId="7C88866B" w:rsidR="00215B79" w:rsidRPr="00C23A22" w:rsidRDefault="00215B79" w:rsidP="00E14DE3">
            <w:pPr>
              <w:pStyle w:val="Tekstpodstawowy"/>
              <w:spacing w:before="120" w:after="120"/>
              <w:jc w:val="both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C23A22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To:</w:t>
            </w:r>
          </w:p>
        </w:tc>
      </w:tr>
      <w:tr w:rsidR="00215B79" w:rsidRPr="00B70046" w14:paraId="35AAA7B9" w14:textId="77777777" w:rsidTr="009B7ABC">
        <w:tc>
          <w:tcPr>
            <w:tcW w:w="4672" w:type="dxa"/>
          </w:tcPr>
          <w:p w14:paraId="7BFD587F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KOMISJA NADZORU FINANSOWEGO</w:t>
            </w:r>
          </w:p>
          <w:p w14:paraId="4138EC1C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ul. Piękna 20</w:t>
            </w:r>
          </w:p>
          <w:p w14:paraId="3FC6BE45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00-549 Warszawa</w:t>
            </w:r>
          </w:p>
          <w:p w14:paraId="01285B50" w14:textId="4171AB96" w:rsidR="00215B79" w:rsidRPr="000A12FF" w:rsidRDefault="00215B79" w:rsidP="00215B79">
            <w:pPr>
              <w:pStyle w:val="Tekstpodstawowy"/>
              <w:spacing w:after="240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Skrytka pocztowa nr 41</w:t>
            </w:r>
          </w:p>
        </w:tc>
        <w:tc>
          <w:tcPr>
            <w:tcW w:w="4639" w:type="dxa"/>
          </w:tcPr>
          <w:p w14:paraId="45D10A5A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POLISH FINANCIAL SUPERVISORY AUTHORITY</w:t>
            </w:r>
          </w:p>
          <w:p w14:paraId="7F86F994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ul. Piękna 20</w:t>
            </w:r>
          </w:p>
          <w:p w14:paraId="7821AFA1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00-549 Warszawa</w:t>
            </w:r>
          </w:p>
          <w:p w14:paraId="0443BCB2" w14:textId="53D1044A" w:rsidR="00215B79" w:rsidRPr="00215B79" w:rsidRDefault="00215B79" w:rsidP="00215B79">
            <w:pPr>
              <w:pStyle w:val="Tekstpodstawowy"/>
              <w:spacing w:after="24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P.O. box 419</w:t>
            </w:r>
          </w:p>
        </w:tc>
      </w:tr>
      <w:tr w:rsidR="00215B79" w:rsidRPr="00B70046" w14:paraId="6EB14BA9" w14:textId="77777777" w:rsidTr="009B7ABC">
        <w:tc>
          <w:tcPr>
            <w:tcW w:w="4672" w:type="dxa"/>
          </w:tcPr>
          <w:p w14:paraId="1ECCB128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GI GROUP POLAND S.A.</w:t>
            </w:r>
          </w:p>
          <w:p w14:paraId="2DB517CF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Cs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ul. Sienna 75</w:t>
            </w:r>
          </w:p>
          <w:p w14:paraId="175F3698" w14:textId="77777777" w:rsidR="00215B79" w:rsidRPr="000A12FF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Cs/>
                <w:szCs w:val="22"/>
                <w:lang w:val="pl-PL"/>
              </w:rPr>
              <w:t>00-833 Warszawa</w:t>
            </w:r>
          </w:p>
          <w:p w14:paraId="582DEB32" w14:textId="3ABE2941" w:rsidR="00215B79" w:rsidRPr="000A12FF" w:rsidRDefault="00215B79" w:rsidP="00215B79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("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Spółka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")</w:t>
            </w:r>
          </w:p>
        </w:tc>
        <w:tc>
          <w:tcPr>
            <w:tcW w:w="4639" w:type="dxa"/>
          </w:tcPr>
          <w:p w14:paraId="5ED20C3C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GI GROUP POLAND S.A.</w:t>
            </w:r>
          </w:p>
          <w:p w14:paraId="3B2C3EA7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bCs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ul. Sienna 75</w:t>
            </w:r>
          </w:p>
          <w:p w14:paraId="2B6C52E1" w14:textId="77777777" w:rsidR="00215B79" w:rsidRPr="00B70046" w:rsidRDefault="00215B79" w:rsidP="00215B79">
            <w:pPr>
              <w:pStyle w:val="Tekstpodstawowy"/>
              <w:spacing w:after="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Cs/>
                <w:szCs w:val="22"/>
                <w:lang w:val="pl-PL"/>
              </w:rPr>
              <w:t>00-833 Warszawa</w:t>
            </w:r>
          </w:p>
          <w:p w14:paraId="3AB30CFB" w14:textId="77777777" w:rsidR="00215B79" w:rsidRDefault="00215B79" w:rsidP="00215B79">
            <w:pPr>
              <w:pStyle w:val="Tekstpodstawowy"/>
              <w:spacing w:after="120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("</w:t>
            </w: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Company</w:t>
            </w:r>
            <w:r w:rsidRPr="00B70046">
              <w:rPr>
                <w:rFonts w:ascii="Calibri Light" w:hAnsi="Calibri Light" w:cs="Calibri Light"/>
                <w:szCs w:val="22"/>
                <w:lang w:val="pl-PL"/>
              </w:rPr>
              <w:t>")</w:t>
            </w:r>
          </w:p>
          <w:p w14:paraId="74A4BB45" w14:textId="75B43CC7" w:rsidR="00512894" w:rsidRPr="00C23A22" w:rsidRDefault="00512894" w:rsidP="00215B79">
            <w:pPr>
              <w:pStyle w:val="Tekstpodstawowy"/>
              <w:spacing w:after="120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</w:p>
        </w:tc>
      </w:tr>
      <w:tr w:rsidR="008E65FB" w:rsidRPr="00B70046" w14:paraId="0F50B448" w14:textId="77777777" w:rsidTr="009B7ABC">
        <w:tc>
          <w:tcPr>
            <w:tcW w:w="4672" w:type="dxa"/>
          </w:tcPr>
          <w:p w14:paraId="25DAEA67" w14:textId="38A179B3" w:rsidR="008E65FB" w:rsidRPr="000A12FF" w:rsidRDefault="008E65FB" w:rsidP="00363B79">
            <w:pPr>
              <w:pStyle w:val="Tekstpodstawowy"/>
              <w:spacing w:before="120" w:after="120"/>
              <w:jc w:val="center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ZAWIADOMIENIE O </w:t>
            </w:r>
            <w:r w:rsidR="00637D09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ZMIANIE UDZIAŁU</w:t>
            </w:r>
            <w:r w:rsidR="00243694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br/>
            </w:r>
            <w:r w:rsidR="00637D09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W OGÓLNEJ LICZBIE GŁOSÓW W SPÓŁCE PUBLICZNEJ</w:t>
            </w:r>
          </w:p>
        </w:tc>
        <w:tc>
          <w:tcPr>
            <w:tcW w:w="4639" w:type="dxa"/>
          </w:tcPr>
          <w:p w14:paraId="5A5F2664" w14:textId="4C937D7B" w:rsidR="008E65FB" w:rsidRPr="00B70046" w:rsidRDefault="008E65FB" w:rsidP="00363B79">
            <w:pPr>
              <w:pStyle w:val="Tekstpodstawowy"/>
              <w:spacing w:before="120" w:after="120"/>
              <w:jc w:val="center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NOTIFICATION ON </w:t>
            </w:r>
            <w:r w:rsidR="008D7B8C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A CHANGE IN THE SHARE</w:t>
            </w:r>
            <w:r w:rsidR="00243694">
              <w:rPr>
                <w:rFonts w:ascii="Calibri Light" w:hAnsi="Calibri Light" w:cs="Calibri Light"/>
                <w:b/>
                <w:szCs w:val="22"/>
                <w:lang w:val="en-US"/>
              </w:rPr>
              <w:br/>
            </w:r>
            <w:r w:rsidR="008D7B8C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IN THE TOTAL NUMBER OF VOTES IN A PUBLIC COMPANY</w:t>
            </w:r>
          </w:p>
        </w:tc>
      </w:tr>
      <w:tr w:rsidR="008E65FB" w:rsidRPr="00B70046" w14:paraId="3B8A6409" w14:textId="77777777" w:rsidTr="009B7ABC">
        <w:tc>
          <w:tcPr>
            <w:tcW w:w="4672" w:type="dxa"/>
          </w:tcPr>
          <w:p w14:paraId="2620DB7D" w14:textId="08D23BF8" w:rsidR="00AD3067" w:rsidRPr="000A12FF" w:rsidRDefault="008E65FB" w:rsidP="00F8040E">
            <w:pPr>
              <w:pStyle w:val="Tekstpodstawowy"/>
              <w:spacing w:after="120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Wykonując obowiązek określony w art. </w:t>
            </w:r>
            <w:r w:rsidR="000E36C0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77h ust. 3 </w:t>
            </w:r>
            <w:r w:rsidR="00391B98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w związku z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69 ustawy z dnia 29 lipca 2005 r. o ofercie publicznej i warunkach wprowadzania instrumentów finansowych do zorganizowanego systemu obrotu oraz o spółkach publicznych ("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Ustawa o Ofercie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"), </w:t>
            </w:r>
            <w:r w:rsidR="00960FA9" w:rsidRPr="000A12FF">
              <w:rPr>
                <w:rFonts w:ascii="Calibri Light" w:hAnsi="Calibri Light" w:cs="Calibri Light"/>
                <w:szCs w:val="22"/>
                <w:lang w:val="pl-PL"/>
              </w:rPr>
              <w:t>G</w:t>
            </w:r>
            <w:r w:rsidR="005F4264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GH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składa niniejsze zawiadomienie.</w:t>
            </w:r>
          </w:p>
        </w:tc>
        <w:tc>
          <w:tcPr>
            <w:tcW w:w="4639" w:type="dxa"/>
          </w:tcPr>
          <w:p w14:paraId="55912021" w14:textId="24DD3656" w:rsidR="008E65FB" w:rsidRPr="00B70046" w:rsidRDefault="008E65FB" w:rsidP="00F8040E">
            <w:pPr>
              <w:pStyle w:val="Tekstpodstawowy"/>
              <w:spacing w:after="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Pursuant to the article </w:t>
            </w:r>
            <w:r w:rsidR="00391B98">
              <w:rPr>
                <w:rFonts w:ascii="Calibri Light" w:hAnsi="Calibri Light" w:cs="Calibri Light"/>
                <w:szCs w:val="22"/>
                <w:lang w:val="en-US"/>
              </w:rPr>
              <w:t xml:space="preserve">77h </w:t>
            </w:r>
            <w:r w:rsidR="00391B98" w:rsidRPr="00B70046">
              <w:rPr>
                <w:rFonts w:ascii="Calibri Light" w:hAnsi="Calibri Light" w:cs="Calibri Light"/>
                <w:szCs w:val="22"/>
                <w:lang w:val="en-US"/>
              </w:rPr>
              <w:t>paragraph</w:t>
            </w:r>
            <w:r w:rsidR="00391B98">
              <w:rPr>
                <w:rFonts w:ascii="Calibri Light" w:hAnsi="Calibri Light" w:cs="Calibri Light"/>
                <w:szCs w:val="22"/>
                <w:lang w:val="en-US"/>
              </w:rPr>
              <w:t xml:space="preserve"> 3</w:t>
            </w:r>
            <w:r w:rsidR="00F017AD">
              <w:rPr>
                <w:rFonts w:ascii="Calibri Light" w:hAnsi="Calibri Light" w:cs="Calibri Light"/>
                <w:szCs w:val="22"/>
                <w:lang w:val="en-US"/>
              </w:rPr>
              <w:t xml:space="preserve"> in connection with article</w:t>
            </w:r>
            <w:r w:rsidR="00391B98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69 of the Act of 29 July 2005 on Public Offering, Conditions Governing the Introduction of Financial Instruments to Organised Trading and on Public Companies ("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Act on Public Offering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"), </w:t>
            </w:r>
            <w:r w:rsidR="00960FA9" w:rsidRPr="00B70046">
              <w:rPr>
                <w:rFonts w:ascii="Calibri Light" w:hAnsi="Calibri Light" w:cs="Calibri Light"/>
                <w:szCs w:val="22"/>
                <w:lang w:val="en-US"/>
              </w:rPr>
              <w:t>G</w:t>
            </w:r>
            <w:r w:rsidR="005F4264" w:rsidRPr="00B70046">
              <w:rPr>
                <w:rFonts w:ascii="Calibri Light" w:hAnsi="Calibri Light" w:cs="Calibri Light"/>
                <w:szCs w:val="22"/>
                <w:lang w:val="en-US"/>
              </w:rPr>
              <w:t>GH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F3617A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hereby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submits this notice.</w:t>
            </w:r>
          </w:p>
        </w:tc>
      </w:tr>
      <w:tr w:rsidR="008E65FB" w:rsidRPr="00B70046" w14:paraId="16E3749E" w14:textId="77777777" w:rsidTr="009B7ABC">
        <w:tc>
          <w:tcPr>
            <w:tcW w:w="4672" w:type="dxa"/>
          </w:tcPr>
          <w:p w14:paraId="6FC1E5FD" w14:textId="272F05D9" w:rsidR="002F20D6" w:rsidRPr="000A12FF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DATA I RODZAJ ZDARZENIA POWODUJĄCEGO ZMIANĘ UDZIAŁU, KTÓREJ DOTYCZY ZAWIADOMIENIE</w:t>
            </w:r>
          </w:p>
        </w:tc>
        <w:tc>
          <w:tcPr>
            <w:tcW w:w="4639" w:type="dxa"/>
          </w:tcPr>
          <w:p w14:paraId="51ED47AC" w14:textId="1E9484F6" w:rsidR="00F54A82" w:rsidRPr="00E9756F" w:rsidRDefault="008E65FB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4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DATE AND KIND OF THE EVENT RESULTING IN THE CHANGE OF THE SHARE OF VOTES HELD WHICH THE NOTIFICATION CONCERNS</w:t>
            </w:r>
          </w:p>
        </w:tc>
      </w:tr>
      <w:tr w:rsidR="00E9756F" w:rsidRPr="00B70046" w14:paraId="5CC99A6F" w14:textId="77777777" w:rsidTr="009B7ABC">
        <w:tc>
          <w:tcPr>
            <w:tcW w:w="4672" w:type="dxa"/>
          </w:tcPr>
          <w:p w14:paraId="1A581655" w14:textId="5AE97852" w:rsidR="00E9756F" w:rsidRPr="000A12FF" w:rsidRDefault="000E7233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Podstawą zawiadomienia jest </w:t>
            </w:r>
            <w:r w:rsidR="00DB75B0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dokonanie w dniu </w:t>
            </w:r>
            <w:r w:rsidR="00F37E2B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30 lipca </w:t>
            </w:r>
            <w:r w:rsidR="00FF51F1" w:rsidRPr="00CB474E">
              <w:rPr>
                <w:rFonts w:ascii="Calibri Light" w:hAnsi="Calibri Light" w:cs="Calibri Light"/>
                <w:szCs w:val="22"/>
                <w:lang w:val="pl-PL"/>
              </w:rPr>
              <w:t>2025</w:t>
            </w:r>
            <w:r w:rsidR="00DB75B0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 r. </w:t>
            </w:r>
            <w:r w:rsidR="000B6B9A" w:rsidRPr="00CB474E">
              <w:rPr>
                <w:rFonts w:ascii="Calibri Light" w:hAnsi="Calibri Light" w:cs="Calibri Light"/>
                <w:szCs w:val="22"/>
                <w:lang w:val="pl-PL"/>
              </w:rPr>
              <w:t>transakcji nabycia</w:t>
            </w:r>
            <w:r w:rsidR="00E8533C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C5397D" w:rsidRPr="00CB474E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="000B6B9A" w:rsidRPr="00CB474E">
              <w:rPr>
                <w:rFonts w:ascii="Calibri Light" w:hAnsi="Calibri Light" w:cs="Calibri Light"/>
                <w:szCs w:val="22"/>
                <w:lang w:val="pl-PL"/>
              </w:rPr>
              <w:t>kcji</w:t>
            </w:r>
            <w:r w:rsidR="00C5397D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 Spółki </w:t>
            </w:r>
            <w:r w:rsidR="00243694" w:rsidRPr="00CB474E">
              <w:rPr>
                <w:rFonts w:ascii="Calibri Light" w:hAnsi="Calibri Light" w:cs="Calibri Light"/>
                <w:szCs w:val="22"/>
                <w:lang w:val="pl-PL"/>
              </w:rPr>
              <w:t>(„</w:t>
            </w:r>
            <w:r w:rsidR="00243694" w:rsidRPr="00CB474E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Akcje</w:t>
            </w:r>
            <w:r w:rsidR="00243694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”) </w:t>
            </w:r>
            <w:r w:rsidR="00097E5B" w:rsidRPr="00CB474E">
              <w:rPr>
                <w:rFonts w:ascii="Calibri Light" w:hAnsi="Calibri Light" w:cs="Calibri Light"/>
                <w:szCs w:val="22"/>
                <w:lang w:val="pl-PL"/>
              </w:rPr>
              <w:t>przeprowadzonej na rynku regulowanym (rynku podstawowym) w</w:t>
            </w:r>
            <w:r w:rsidR="00650EE0">
              <w:rPr>
                <w:rFonts w:ascii="Calibri Light" w:hAnsi="Calibri Light" w:cs="Calibri Light"/>
                <w:szCs w:val="22"/>
                <w:lang w:val="pl-PL"/>
              </w:rPr>
              <w:t xml:space="preserve">skutek </w:t>
            </w:r>
            <w:r w:rsidR="000C4344" w:rsidRPr="00CB474E">
              <w:rPr>
                <w:rFonts w:ascii="Calibri Light" w:hAnsi="Calibri Light" w:cs="Calibri Light"/>
                <w:szCs w:val="22"/>
                <w:lang w:val="pl-PL"/>
              </w:rPr>
              <w:t>wykupu przymusowego</w:t>
            </w:r>
            <w:r w:rsidR="003718E2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 Akcji przez </w:t>
            </w:r>
            <w:r w:rsidR="00655068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GGH </w:t>
            </w:r>
            <w:r w:rsidR="004E0D97" w:rsidRPr="00CB474E">
              <w:rPr>
                <w:rFonts w:ascii="Calibri Light" w:hAnsi="Calibri Light" w:cs="Calibri Light"/>
                <w:szCs w:val="22"/>
                <w:lang w:val="pl-PL"/>
              </w:rPr>
              <w:t xml:space="preserve">ogłoszonego w dniu 24 lipca 2025 r. </w:t>
            </w:r>
            <w:r w:rsidR="002B38DF" w:rsidRPr="00CB474E">
              <w:rPr>
                <w:rFonts w:ascii="Calibri Light" w:hAnsi="Calibri Light" w:cs="Calibri Light"/>
                <w:szCs w:val="22"/>
                <w:lang w:val="pl-PL"/>
              </w:rPr>
              <w:t>(„</w:t>
            </w:r>
            <w:r w:rsidR="005834AE" w:rsidRPr="00CB474E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Transakcja</w:t>
            </w:r>
            <w:r w:rsidR="002B38DF" w:rsidRPr="00CB474E">
              <w:rPr>
                <w:rFonts w:ascii="Calibri Light" w:hAnsi="Calibri Light" w:cs="Calibri Light"/>
                <w:szCs w:val="22"/>
                <w:lang w:val="pl-PL"/>
              </w:rPr>
              <w:t>”)</w:t>
            </w:r>
            <w:r w:rsidRPr="00CB474E">
              <w:rPr>
                <w:rFonts w:ascii="Calibri Light" w:hAnsi="Calibri Light" w:cs="Calibri Light"/>
                <w:szCs w:val="22"/>
                <w:lang w:val="pl-PL"/>
              </w:rPr>
              <w:t>, w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wyniku której doszło do </w:t>
            </w:r>
            <w:r w:rsidR="000F7A9D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zmiany udziału GGH w ogólnej liczbie głosów </w:t>
            </w:r>
            <w:r w:rsidR="00283D17" w:rsidRPr="000A12FF">
              <w:rPr>
                <w:rFonts w:ascii="Calibri Light" w:hAnsi="Calibri Light" w:cs="Calibri Light"/>
                <w:szCs w:val="22"/>
                <w:lang w:val="pl-PL"/>
              </w:rPr>
              <w:t>w Spółce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.</w:t>
            </w:r>
          </w:p>
        </w:tc>
        <w:tc>
          <w:tcPr>
            <w:tcW w:w="4639" w:type="dxa"/>
          </w:tcPr>
          <w:p w14:paraId="405D77CC" w14:textId="7F350752" w:rsidR="00E9756F" w:rsidRPr="00B70046" w:rsidRDefault="00E9756F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The basis of the notification is the </w:t>
            </w:r>
            <w:r w:rsidR="00DB75B0">
              <w:rPr>
                <w:rFonts w:ascii="Calibri Light" w:hAnsi="Calibri Light" w:cs="Calibri Light"/>
                <w:szCs w:val="22"/>
                <w:lang w:val="en-US"/>
              </w:rPr>
              <w:t xml:space="preserve">execution on </w:t>
            </w:r>
            <w:r w:rsidR="00F37E2B">
              <w:rPr>
                <w:rFonts w:ascii="Calibri Light" w:hAnsi="Calibri Light" w:cs="Calibri Light"/>
                <w:szCs w:val="22"/>
                <w:lang w:val="en-US"/>
              </w:rPr>
              <w:t xml:space="preserve">30 </w:t>
            </w:r>
            <w:r w:rsidR="00222842">
              <w:rPr>
                <w:rFonts w:ascii="Calibri Light" w:hAnsi="Calibri Light" w:cs="Calibri Light"/>
                <w:szCs w:val="22"/>
                <w:lang w:val="en-US"/>
              </w:rPr>
              <w:t xml:space="preserve">July </w:t>
            </w:r>
            <w:r w:rsidR="00FF51F1">
              <w:rPr>
                <w:rFonts w:ascii="Calibri Light" w:hAnsi="Calibri Light" w:cs="Calibri Light"/>
                <w:szCs w:val="22"/>
                <w:lang w:val="en-US"/>
              </w:rPr>
              <w:t>2025</w:t>
            </w:r>
            <w:r w:rsidR="00A72497"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 of the transaction for the acquisition of the</w:t>
            </w:r>
            <w:r w:rsidR="00E040AC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E040AC"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Company's </w:t>
            </w:r>
            <w:r w:rsidR="00A72497"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shares </w:t>
            </w:r>
            <w:r w:rsidR="00243694">
              <w:rPr>
                <w:rFonts w:ascii="Calibri Light" w:hAnsi="Calibri Light" w:cs="Calibri Light"/>
                <w:szCs w:val="22"/>
                <w:lang w:val="en-US"/>
              </w:rPr>
              <w:t>(</w:t>
            </w:r>
            <w:r w:rsidR="00E040AC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FA57E3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243694" w:rsidRPr="00243694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Shares</w:t>
            </w:r>
            <w:r w:rsidR="00FA57E3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243694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7203DC" w:rsidRPr="007203DC">
              <w:rPr>
                <w:rFonts w:ascii="Calibri Light" w:hAnsi="Calibri Light" w:cs="Calibri Light"/>
                <w:szCs w:val="22"/>
                <w:lang w:val="en-US"/>
              </w:rPr>
              <w:t xml:space="preserve">carried out on the regulated market (main market) </w:t>
            </w:r>
            <w:r w:rsidR="00775B94">
              <w:rPr>
                <w:rFonts w:ascii="Calibri Light" w:hAnsi="Calibri Light" w:cs="Calibri Light"/>
                <w:szCs w:val="22"/>
                <w:lang w:val="en-US"/>
              </w:rPr>
              <w:t xml:space="preserve">as a result of </w:t>
            </w:r>
            <w:r w:rsidR="00A73BA2">
              <w:rPr>
                <w:rFonts w:ascii="Calibri Light" w:hAnsi="Calibri Light" w:cs="Calibri Light"/>
                <w:szCs w:val="22"/>
                <w:lang w:val="en-US"/>
              </w:rPr>
              <w:t xml:space="preserve">a </w:t>
            </w:r>
            <w:r w:rsidR="00775B94">
              <w:rPr>
                <w:rFonts w:ascii="Calibri Light" w:hAnsi="Calibri Light" w:cs="Calibri Light"/>
                <w:szCs w:val="22"/>
                <w:lang w:val="en-US"/>
              </w:rPr>
              <w:t xml:space="preserve">squeeze out of the Shares executed by </w:t>
            </w:r>
            <w:r w:rsidR="007054D9">
              <w:rPr>
                <w:rFonts w:ascii="Calibri Light" w:hAnsi="Calibri Light" w:cs="Calibri Light"/>
                <w:szCs w:val="22"/>
                <w:lang w:val="en-US"/>
              </w:rPr>
              <w:t xml:space="preserve">GGH </w:t>
            </w:r>
            <w:r w:rsidR="005834AE">
              <w:rPr>
                <w:rFonts w:ascii="Calibri Light" w:hAnsi="Calibri Light" w:cs="Calibri Light"/>
                <w:szCs w:val="22"/>
                <w:lang w:val="en-US"/>
              </w:rPr>
              <w:t xml:space="preserve">announced on 24 July 2025 </w:t>
            </w:r>
            <w:r w:rsidR="00A72497" w:rsidRPr="00A72497">
              <w:rPr>
                <w:rFonts w:ascii="Calibri Light" w:hAnsi="Calibri Light" w:cs="Calibri Light"/>
                <w:szCs w:val="22"/>
                <w:lang w:val="en-US"/>
              </w:rPr>
              <w:t xml:space="preserve">(the </w:t>
            </w:r>
            <w:r w:rsidR="00FA57E3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5834AE" w:rsidRPr="005834AE">
              <w:rPr>
                <w:rFonts w:ascii="Calibri Light" w:hAnsi="Calibri Light" w:cs="Calibri Light"/>
                <w:b/>
                <w:bCs/>
                <w:lang w:val="en-US"/>
              </w:rPr>
              <w:t>Transaction</w:t>
            </w:r>
            <w:r w:rsidR="00FA57E3" w:rsidRPr="00804EE1">
              <w:rPr>
                <w:rFonts w:ascii="Calibri Light" w:hAnsi="Calibri Light" w:cs="Calibri Light"/>
                <w:lang w:val="en-US"/>
              </w:rPr>
              <w:t>"</w:t>
            </w:r>
            <w:r w:rsidR="00A72497" w:rsidRPr="00A72497">
              <w:rPr>
                <w:rFonts w:ascii="Calibri Light" w:hAnsi="Calibri Light" w:cs="Calibri Light"/>
                <w:szCs w:val="22"/>
                <w:lang w:val="en-US"/>
              </w:rPr>
              <w:t>), resulting in a change in GGH's shareholding in the total number of votes in the Company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E65FB" w:rsidRPr="00B70046" w14:paraId="38CE5AAE" w14:textId="77777777" w:rsidTr="009B7ABC">
        <w:tc>
          <w:tcPr>
            <w:tcW w:w="4672" w:type="dxa"/>
          </w:tcPr>
          <w:p w14:paraId="61F5A437" w14:textId="4706283B" w:rsidR="008E65FB" w:rsidRPr="000A12FF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LICZBA AKCJI POSIADANYCH PRZED ZMIANĄ UDZIAŁU I ICH PROCENTOWY UDZIAŁ W KAPITALE ZAKŁADOWYM SPÓŁKI ORAZ LICZBA GŁOSÓW Z TYCH AKCJI I ICH PROCENTOWY UDZIA</w:t>
            </w:r>
            <w:r w:rsidR="00964214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Ł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W OGÓLNEJ LICZBIE GŁOSÓW</w:t>
            </w:r>
          </w:p>
        </w:tc>
        <w:tc>
          <w:tcPr>
            <w:tcW w:w="4639" w:type="dxa"/>
          </w:tcPr>
          <w:p w14:paraId="33680681" w14:textId="09BAE77E" w:rsidR="008E65FB" w:rsidRPr="000E7233" w:rsidRDefault="008E65FB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4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NUMBER OF SHARES HELD BEFORE THE CHANGE IN THE SHARE AND THE PERCENTAGE SHARE OF THE SHARES IN THE </w:t>
            </w:r>
            <w:r w:rsidR="002C542E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SHARE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CAPITAL OF THE COMPANY AND THE NUMBER OF VOTES ATTACHED TO THESE SHARES AND THEIR PERCENTAGE SHARE IN THE TOTAL NUMBER OF VOTES</w:t>
            </w:r>
          </w:p>
        </w:tc>
      </w:tr>
      <w:tr w:rsidR="000E7233" w:rsidRPr="00267AC4" w14:paraId="38036E70" w14:textId="77777777" w:rsidTr="009B7ABC">
        <w:tc>
          <w:tcPr>
            <w:tcW w:w="4672" w:type="dxa"/>
          </w:tcPr>
          <w:p w14:paraId="0D0DEE3A" w14:textId="7C87EC39" w:rsidR="000E7233" w:rsidRPr="000A12FF" w:rsidRDefault="000E7233" w:rsidP="00D64E1B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lastRenderedPageBreak/>
              <w:t xml:space="preserve">Przed </w:t>
            </w:r>
            <w:r w:rsidR="00CB474E">
              <w:rPr>
                <w:rFonts w:ascii="Calibri Light" w:hAnsi="Calibri Light" w:cs="Calibri Light"/>
                <w:szCs w:val="22"/>
                <w:lang w:val="pl-PL"/>
              </w:rPr>
              <w:t xml:space="preserve">Transakcją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GGH posiadał </w:t>
            </w:r>
            <w:r w:rsidRPr="001C1E4A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bezpośrednio</w:t>
            </w:r>
            <w:r w:rsidR="00D64E1B" w:rsidRPr="001C1E4A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123277" w:rsidRPr="001C1E4A">
              <w:rPr>
                <w:rFonts w:ascii="Calibri Light" w:hAnsi="Calibri Light" w:cs="Calibri Light"/>
                <w:szCs w:val="22"/>
                <w:lang w:val="pl-PL"/>
              </w:rPr>
              <w:t xml:space="preserve">149.974.056 (słownie: sto czterdzieści dziewięć milionów dziewięćset siedemdziesiąt cztery tysiące pięćdziesiąt sześć) </w:t>
            </w:r>
            <w:r w:rsidR="00993851" w:rsidRPr="000A12FF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kcj</w:t>
            </w:r>
            <w:r w:rsidR="00150307">
              <w:rPr>
                <w:rFonts w:ascii="Calibri Light" w:hAnsi="Calibri Light" w:cs="Calibri Light"/>
                <w:szCs w:val="22"/>
                <w:lang w:val="pl-PL"/>
              </w:rPr>
              <w:t>i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reprezentując</w:t>
            </w:r>
            <w:r w:rsidR="00150307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4A3CD6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FD1124">
              <w:rPr>
                <w:rFonts w:ascii="Calibri Light" w:hAnsi="Calibri Light" w:cs="Calibri Light"/>
                <w:szCs w:val="22"/>
                <w:lang w:val="pl-PL"/>
              </w:rPr>
              <w:t>około 9</w:t>
            </w:r>
            <w:r w:rsidR="00956A47">
              <w:rPr>
                <w:rFonts w:ascii="Calibri Light" w:hAnsi="Calibri Light" w:cs="Calibri Light"/>
                <w:szCs w:val="22"/>
                <w:lang w:val="pl-PL"/>
              </w:rPr>
              <w:t>5</w:t>
            </w:r>
            <w:r w:rsidR="00FD1124">
              <w:rPr>
                <w:rFonts w:ascii="Calibri Light" w:hAnsi="Calibri Light" w:cs="Calibri Light"/>
                <w:szCs w:val="22"/>
                <w:lang w:val="pl-PL"/>
              </w:rPr>
              <w:t>,</w:t>
            </w:r>
            <w:r w:rsidR="00956A47">
              <w:rPr>
                <w:rFonts w:ascii="Calibri Light" w:hAnsi="Calibri Light" w:cs="Calibri Light"/>
                <w:szCs w:val="22"/>
                <w:lang w:val="pl-PL"/>
              </w:rPr>
              <w:t>02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% kapitału zakładowego Spółk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>i,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uprawniając</w:t>
            </w:r>
            <w:r w:rsidR="00ED010E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993851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do wykonywania </w:t>
            </w:r>
            <w:r w:rsidR="00956A47" w:rsidRPr="001C1E4A">
              <w:rPr>
                <w:rFonts w:ascii="Calibri Light" w:hAnsi="Calibri Light" w:cs="Calibri Light"/>
                <w:szCs w:val="22"/>
                <w:lang w:val="pl-PL"/>
              </w:rPr>
              <w:t xml:space="preserve">149.974.056 (słownie: sto czterdzieści dziewięć milionów dziewięćset siedemdziesiąt cztery tysiące pięćdziesiąt sześć)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głos</w:t>
            </w:r>
            <w:r w:rsidR="009A0EB4" w:rsidRPr="000A12FF">
              <w:rPr>
                <w:rFonts w:ascii="Calibri Light" w:hAnsi="Calibri Light" w:cs="Calibri Light"/>
                <w:szCs w:val="22"/>
                <w:lang w:val="pl-PL"/>
              </w:rPr>
              <w:t>ów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na walnym zgromadzeniu Spółki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i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stanowiąc</w:t>
            </w:r>
            <w:r w:rsidR="00ED010E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B858F2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F7545A">
              <w:rPr>
                <w:rFonts w:ascii="Calibri Light" w:hAnsi="Calibri Light" w:cs="Calibri Light"/>
                <w:szCs w:val="22"/>
                <w:lang w:val="pl-PL"/>
              </w:rPr>
              <w:t xml:space="preserve">około </w:t>
            </w:r>
            <w:r w:rsidR="00B858F2">
              <w:rPr>
                <w:rFonts w:ascii="Calibri Light" w:hAnsi="Calibri Light" w:cs="Calibri Light"/>
                <w:szCs w:val="22"/>
                <w:lang w:val="pl-PL"/>
              </w:rPr>
              <w:t>9</w:t>
            </w:r>
            <w:r w:rsidR="00956A47">
              <w:rPr>
                <w:rFonts w:ascii="Calibri Light" w:hAnsi="Calibri Light" w:cs="Calibri Light"/>
                <w:szCs w:val="22"/>
                <w:lang w:val="pl-PL"/>
              </w:rPr>
              <w:t>5</w:t>
            </w:r>
            <w:r w:rsidR="00B858F2">
              <w:rPr>
                <w:rFonts w:ascii="Calibri Light" w:hAnsi="Calibri Light" w:cs="Calibri Light"/>
                <w:szCs w:val="22"/>
                <w:lang w:val="pl-PL"/>
              </w:rPr>
              <w:t>,</w:t>
            </w:r>
            <w:r w:rsidR="00956A47">
              <w:rPr>
                <w:rFonts w:ascii="Calibri Light" w:hAnsi="Calibri Light" w:cs="Calibri Light"/>
                <w:szCs w:val="22"/>
                <w:lang w:val="pl-PL"/>
              </w:rPr>
              <w:t>02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% ogólnej liczby głosów Spółki.</w:t>
            </w:r>
          </w:p>
        </w:tc>
        <w:tc>
          <w:tcPr>
            <w:tcW w:w="4639" w:type="dxa"/>
          </w:tcPr>
          <w:p w14:paraId="6A78D154" w14:textId="690C7457" w:rsidR="000E7233" w:rsidRPr="00B70046" w:rsidRDefault="000E7233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Before the </w:t>
            </w:r>
            <w:r w:rsidR="0096659A">
              <w:rPr>
                <w:rFonts w:ascii="Calibri Light" w:hAnsi="Calibri Light" w:cs="Calibri Light"/>
                <w:szCs w:val="22"/>
                <w:lang w:val="en-US"/>
              </w:rPr>
              <w:t>Transaction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GGH held </w:t>
            </w:r>
            <w:r w:rsidRPr="00B70046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directly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900FEB" w:rsidRPr="00FD1124">
              <w:rPr>
                <w:rFonts w:ascii="Calibri Light" w:hAnsi="Calibri Light" w:cs="Calibri Light"/>
                <w:lang w:val="en-US"/>
              </w:rPr>
              <w:t>149,</w:t>
            </w:r>
            <w:r w:rsidR="00FA450C">
              <w:rPr>
                <w:rFonts w:ascii="Calibri Light" w:hAnsi="Calibri Light" w:cs="Calibri Light"/>
                <w:lang w:val="en-US"/>
              </w:rPr>
              <w:t>974</w:t>
            </w:r>
            <w:r w:rsidR="00900FEB" w:rsidRPr="00FD1124">
              <w:rPr>
                <w:rFonts w:ascii="Calibri Light" w:hAnsi="Calibri Light" w:cs="Calibri Light"/>
                <w:lang w:val="en-US"/>
              </w:rPr>
              <w:t>,056</w:t>
            </w:r>
            <w:r w:rsidR="00062270" w:rsidRPr="00062270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(in words</w:t>
            </w:r>
            <w:r w:rsidR="00900FEB">
              <w:rPr>
                <w:rFonts w:ascii="Calibri Light" w:hAnsi="Calibri Light" w:cs="Calibri Light"/>
                <w:szCs w:val="22"/>
                <w:lang w:val="en-US"/>
              </w:rPr>
              <w:t xml:space="preserve">: </w:t>
            </w:r>
            <w:r w:rsidR="00900FEB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one hundred </w:t>
            </w:r>
            <w:r w:rsidR="007D23B0">
              <w:rPr>
                <w:rFonts w:ascii="Calibri Light" w:hAnsi="Calibri Light" w:cs="Calibri Light"/>
                <w:szCs w:val="22"/>
                <w:lang w:val="en-US"/>
              </w:rPr>
              <w:t xml:space="preserve">and </w:t>
            </w:r>
            <w:r w:rsidR="00900FEB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forty-nine million </w:t>
            </w:r>
            <w:r w:rsidR="007D23B0">
              <w:rPr>
                <w:rFonts w:ascii="Calibri Light" w:hAnsi="Calibri Light" w:cs="Calibri Light"/>
                <w:szCs w:val="22"/>
                <w:lang w:val="en-US"/>
              </w:rPr>
              <w:t xml:space="preserve">nine </w:t>
            </w:r>
            <w:r w:rsidR="00900FEB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hundred and </w:t>
            </w:r>
            <w:r w:rsidR="007D23B0">
              <w:rPr>
                <w:rFonts w:ascii="Calibri Light" w:hAnsi="Calibri Light" w:cs="Calibri Light"/>
                <w:szCs w:val="22"/>
                <w:lang w:val="en-US"/>
              </w:rPr>
              <w:t xml:space="preserve">seventy </w:t>
            </w:r>
            <w:r w:rsidR="0035550B">
              <w:rPr>
                <w:rFonts w:ascii="Calibri Light" w:hAnsi="Calibri Light" w:cs="Calibri Light"/>
                <w:szCs w:val="22"/>
                <w:lang w:val="en-US"/>
              </w:rPr>
              <w:t xml:space="preserve">four </w:t>
            </w:r>
            <w:r w:rsidR="00900FEB" w:rsidRPr="00900FEB">
              <w:rPr>
                <w:rFonts w:ascii="Calibri Light" w:hAnsi="Calibri Light" w:cs="Calibri Light"/>
                <w:szCs w:val="22"/>
                <w:lang w:val="en-US"/>
              </w:rPr>
              <w:t>thousand</w:t>
            </w:r>
            <w:r w:rsidR="00B41455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900FEB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 and fifty-six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) </w:t>
            </w:r>
            <w:r w:rsidR="00AC1BEF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hares representing </w:t>
            </w:r>
            <w:r w:rsidR="00FD1124">
              <w:rPr>
                <w:rFonts w:ascii="Calibri Light" w:hAnsi="Calibri Light" w:cs="Calibri Light"/>
                <w:szCs w:val="22"/>
                <w:lang w:val="en-US"/>
              </w:rPr>
              <w:t>approx.</w:t>
            </w:r>
            <w:r w:rsidR="00FD1124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FD1124">
              <w:rPr>
                <w:rFonts w:ascii="Calibri Light" w:hAnsi="Calibri Light" w:cs="Calibri Light"/>
                <w:lang w:val="en-US"/>
              </w:rPr>
              <w:t>9</w:t>
            </w:r>
            <w:r w:rsidR="00090024">
              <w:rPr>
                <w:rFonts w:ascii="Calibri Light" w:hAnsi="Calibri Light" w:cs="Calibri Light"/>
                <w:lang w:val="en-US"/>
              </w:rPr>
              <w:t>5</w:t>
            </w:r>
            <w:r w:rsidR="00FD1124">
              <w:rPr>
                <w:rFonts w:ascii="Calibri Light" w:hAnsi="Calibri Light" w:cs="Calibri Light"/>
                <w:lang w:val="en-US"/>
              </w:rPr>
              <w:t>.</w:t>
            </w:r>
            <w:r w:rsidR="00C509B4">
              <w:rPr>
                <w:rFonts w:ascii="Calibri Light" w:hAnsi="Calibri Light" w:cs="Calibri Light"/>
                <w:lang w:val="en-US"/>
              </w:rPr>
              <w:t>02</w:t>
            </w:r>
            <w:r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of the Company's share capital</w:t>
            </w:r>
            <w:r w:rsidR="00572509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authorizing to exercise </w:t>
            </w:r>
            <w:r w:rsidR="00C509B4" w:rsidRPr="00FD1124">
              <w:rPr>
                <w:rFonts w:ascii="Calibri Light" w:hAnsi="Calibri Light" w:cs="Calibri Light"/>
                <w:lang w:val="en-US"/>
              </w:rPr>
              <w:t>149,</w:t>
            </w:r>
            <w:r w:rsidR="00C509B4">
              <w:rPr>
                <w:rFonts w:ascii="Calibri Light" w:hAnsi="Calibri Light" w:cs="Calibri Light"/>
                <w:lang w:val="en-US"/>
              </w:rPr>
              <w:t>974</w:t>
            </w:r>
            <w:r w:rsidR="00C509B4" w:rsidRPr="00FD1124">
              <w:rPr>
                <w:rFonts w:ascii="Calibri Light" w:hAnsi="Calibri Light" w:cs="Calibri Light"/>
                <w:lang w:val="en-US"/>
              </w:rPr>
              <w:t>,056</w:t>
            </w:r>
            <w:r w:rsidR="00C509B4" w:rsidRPr="00062270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C509B4" w:rsidRPr="00B70046">
              <w:rPr>
                <w:rFonts w:ascii="Calibri Light" w:hAnsi="Calibri Light" w:cs="Calibri Light"/>
                <w:szCs w:val="22"/>
                <w:lang w:val="en-US"/>
              </w:rPr>
              <w:t>(in words</w:t>
            </w:r>
            <w:r w:rsidR="00C509B4">
              <w:rPr>
                <w:rFonts w:ascii="Calibri Light" w:hAnsi="Calibri Light" w:cs="Calibri Light"/>
                <w:szCs w:val="22"/>
                <w:lang w:val="en-US"/>
              </w:rPr>
              <w:t xml:space="preserve">: </w:t>
            </w:r>
            <w:r w:rsidR="00C509B4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one hundred </w:t>
            </w:r>
            <w:r w:rsidR="00C509B4">
              <w:rPr>
                <w:rFonts w:ascii="Calibri Light" w:hAnsi="Calibri Light" w:cs="Calibri Light"/>
                <w:szCs w:val="22"/>
                <w:lang w:val="en-US"/>
              </w:rPr>
              <w:t xml:space="preserve">and </w:t>
            </w:r>
            <w:r w:rsidR="00C509B4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forty-nine million </w:t>
            </w:r>
            <w:r w:rsidR="00C509B4">
              <w:rPr>
                <w:rFonts w:ascii="Calibri Light" w:hAnsi="Calibri Light" w:cs="Calibri Light"/>
                <w:szCs w:val="22"/>
                <w:lang w:val="en-US"/>
              </w:rPr>
              <w:t xml:space="preserve">nine </w:t>
            </w:r>
            <w:r w:rsidR="00C509B4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hundred and </w:t>
            </w:r>
            <w:r w:rsidR="00C509B4">
              <w:rPr>
                <w:rFonts w:ascii="Calibri Light" w:hAnsi="Calibri Light" w:cs="Calibri Light"/>
                <w:szCs w:val="22"/>
                <w:lang w:val="en-US"/>
              </w:rPr>
              <w:t xml:space="preserve">seventy four </w:t>
            </w:r>
            <w:r w:rsidR="00C509B4" w:rsidRPr="00900FEB">
              <w:rPr>
                <w:rFonts w:ascii="Calibri Light" w:hAnsi="Calibri Light" w:cs="Calibri Light"/>
                <w:szCs w:val="22"/>
                <w:lang w:val="en-US"/>
              </w:rPr>
              <w:t>thousand</w:t>
            </w:r>
            <w:r w:rsidR="00C509B4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C509B4" w:rsidRPr="00900FEB">
              <w:rPr>
                <w:rFonts w:ascii="Calibri Light" w:hAnsi="Calibri Light" w:cs="Calibri Light"/>
                <w:szCs w:val="22"/>
                <w:lang w:val="en-US"/>
              </w:rPr>
              <w:t xml:space="preserve"> and fifty-six</w:t>
            </w:r>
            <w:r w:rsidR="00C509B4" w:rsidRPr="00B70046">
              <w:rPr>
                <w:rFonts w:ascii="Calibri Light" w:hAnsi="Calibri Light" w:cs="Calibri Light"/>
                <w:szCs w:val="22"/>
                <w:lang w:val="en-US"/>
              </w:rPr>
              <w:t>)</w:t>
            </w:r>
            <w:r w:rsidR="00F1661B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votes at the Company's Shareholders' Meeting</w:t>
            </w:r>
            <w:r w:rsidR="00572509">
              <w:rPr>
                <w:rFonts w:ascii="Calibri Light" w:hAnsi="Calibri Light" w:cs="Calibri Light"/>
                <w:szCs w:val="22"/>
                <w:lang w:val="en-US"/>
              </w:rPr>
              <w:t xml:space="preserve"> and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representing</w:t>
            </w:r>
            <w:r w:rsidR="00F7545A">
              <w:rPr>
                <w:rFonts w:ascii="Calibri Light" w:hAnsi="Calibri Light" w:cs="Calibri Light"/>
                <w:szCs w:val="22"/>
                <w:lang w:val="en-US"/>
              </w:rPr>
              <w:t xml:space="preserve"> approx.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F7545A">
              <w:rPr>
                <w:rFonts w:ascii="Calibri Light" w:hAnsi="Calibri Light" w:cs="Calibri Light"/>
                <w:lang w:val="en-US"/>
              </w:rPr>
              <w:t>9</w:t>
            </w:r>
            <w:r w:rsidR="00C509B4">
              <w:rPr>
                <w:rFonts w:ascii="Calibri Light" w:hAnsi="Calibri Light" w:cs="Calibri Light"/>
                <w:lang w:val="en-US"/>
              </w:rPr>
              <w:t>5</w:t>
            </w:r>
            <w:r w:rsidR="00F7545A">
              <w:rPr>
                <w:rFonts w:ascii="Calibri Light" w:hAnsi="Calibri Light" w:cs="Calibri Light"/>
                <w:lang w:val="en-US"/>
              </w:rPr>
              <w:t>.</w:t>
            </w:r>
            <w:r w:rsidR="00C509B4">
              <w:rPr>
                <w:rFonts w:ascii="Calibri Light" w:hAnsi="Calibri Light" w:cs="Calibri Light"/>
                <w:lang w:val="en-US"/>
              </w:rPr>
              <w:t>02</w:t>
            </w:r>
            <w:r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 in the Company's Shareholders' Meeting.</w:t>
            </w:r>
          </w:p>
        </w:tc>
      </w:tr>
      <w:tr w:rsidR="008E65FB" w:rsidRPr="00B70046" w14:paraId="01A011A8" w14:textId="77777777" w:rsidTr="009B7ABC">
        <w:tc>
          <w:tcPr>
            <w:tcW w:w="4672" w:type="dxa"/>
          </w:tcPr>
          <w:p w14:paraId="29F135A5" w14:textId="432AC133" w:rsidR="006A5834" w:rsidRPr="000A12FF" w:rsidRDefault="008E65FB" w:rsidP="00F8040E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LICZBA </w:t>
            </w:r>
            <w:r w:rsidR="00243694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AKCJI 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POSIADANYCH </w:t>
            </w:r>
            <w:r w:rsidR="00243694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PO ZMIANIE UDZIAŁU 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I ICH PROCENTOWY UDZIAŁ W KAPITALE ZAKŁADOWYM SPÓŁKI ORAZ LICZBA GŁOSÓW Z TYCH AKCJI I ICH PROCENTOWY UDZIAŁ W OGÓLNEJ LICZBIE GŁOSÓW</w:t>
            </w:r>
          </w:p>
        </w:tc>
        <w:tc>
          <w:tcPr>
            <w:tcW w:w="4639" w:type="dxa"/>
          </w:tcPr>
          <w:p w14:paraId="140AE92D" w14:textId="50FDAE82" w:rsidR="006612BA" w:rsidRPr="00F8040E" w:rsidRDefault="008E65FB" w:rsidP="00F8040E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NUMBER </w:t>
            </w:r>
            <w:r w:rsidR="002C542E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OF SHARES HELD </w:t>
            </w:r>
            <w:r w:rsidR="002C542E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AFTER </w:t>
            </w:r>
            <w:r w:rsidR="002C542E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THE CHANGE IN THE SHARE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AND THEIR PERCENTAGE SHARE IN THE </w:t>
            </w:r>
            <w:r w:rsidR="002C542E">
              <w:rPr>
                <w:rFonts w:ascii="Calibri Light" w:hAnsi="Calibri Light" w:cs="Calibri Light"/>
                <w:b/>
                <w:szCs w:val="22"/>
                <w:lang w:val="en-US"/>
              </w:rPr>
              <w:t xml:space="preserve">SHARE </w:t>
            </w: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CAPITAL OF THE COMPANY AND THE NUMBER OF VOTES ATTACHED TO THESE SHARES AND THEIR PERCENTAGE SHARE IN THE TOTAL NUMBER OF VOTES</w:t>
            </w:r>
          </w:p>
        </w:tc>
      </w:tr>
      <w:tr w:rsidR="000E7233" w:rsidRPr="00B70046" w14:paraId="293F16AF" w14:textId="77777777" w:rsidTr="009B7ABC">
        <w:tc>
          <w:tcPr>
            <w:tcW w:w="4672" w:type="dxa"/>
          </w:tcPr>
          <w:p w14:paraId="352594AF" w14:textId="1363DBBA" w:rsidR="000E7233" w:rsidRPr="000A12FF" w:rsidRDefault="00F8040E" w:rsidP="00F8040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Po </w:t>
            </w:r>
            <w:r w:rsidR="00CB474E">
              <w:rPr>
                <w:rFonts w:ascii="Calibri Light" w:hAnsi="Calibri Light" w:cs="Calibri Light"/>
                <w:szCs w:val="22"/>
                <w:lang w:val="pl-PL"/>
              </w:rPr>
              <w:t xml:space="preserve">Transakcji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GGH </w:t>
            </w:r>
            <w:r w:rsidR="007D7475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posiada </w:t>
            </w:r>
            <w:r w:rsidR="00786E5B"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bezpośrednio</w:t>
            </w:r>
            <w:r w:rsidR="00786E5B" w:rsidRPr="000A12FF">
              <w:rPr>
                <w:rFonts w:ascii="Calibri Light" w:hAnsi="Calibri Light" w:cs="Calibri Light"/>
                <w:lang w:val="pl-PL"/>
              </w:rPr>
              <w:t xml:space="preserve"> </w:t>
            </w:r>
            <w:r w:rsidR="00E50C3E" w:rsidRPr="00990914">
              <w:rPr>
                <w:rFonts w:ascii="Calibri Light" w:hAnsi="Calibri Light" w:cs="Calibri Light"/>
                <w:szCs w:val="22"/>
                <w:lang w:val="pl-PL"/>
              </w:rPr>
              <w:t xml:space="preserve">157.834.330 (słownie: sto pięćdziesiąt siedem milionów osiemset trzydzieści cztery tysiące trzysta trzydzieści) </w:t>
            </w:r>
            <w:r w:rsidR="00993851" w:rsidRPr="000A12FF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kcj</w:t>
            </w:r>
            <w:r w:rsidR="00B22CE6">
              <w:rPr>
                <w:rFonts w:ascii="Calibri Light" w:hAnsi="Calibri Light" w:cs="Calibri Light"/>
                <w:szCs w:val="22"/>
                <w:lang w:val="pl-PL"/>
              </w:rPr>
              <w:t>i</w:t>
            </w:r>
            <w:r w:rsidR="007D7475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reprezentując</w:t>
            </w:r>
            <w:r w:rsidR="00B22CE6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E50C3E">
              <w:rPr>
                <w:rFonts w:ascii="Calibri Light" w:hAnsi="Calibri Light" w:cs="Calibri Light"/>
                <w:lang w:val="pl-PL"/>
              </w:rPr>
              <w:t>100</w:t>
            </w:r>
            <w:r w:rsidR="00A51921" w:rsidRPr="002125DE">
              <w:rPr>
                <w:rFonts w:ascii="Calibri Light" w:hAnsi="Calibri Light" w:cs="Calibri Light"/>
                <w:bCs/>
                <w:lang w:val="pl-PL"/>
              </w:rPr>
              <w:t>,00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% kapitału zakładowego Spółki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, 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uprawniając</w:t>
            </w:r>
            <w:r w:rsidR="003E5D84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do wykonywania </w:t>
            </w:r>
            <w:r w:rsidR="00E50C3E" w:rsidRPr="00990914">
              <w:rPr>
                <w:rFonts w:ascii="Calibri Light" w:hAnsi="Calibri Light" w:cs="Calibri Light"/>
                <w:szCs w:val="22"/>
                <w:lang w:val="pl-PL"/>
              </w:rPr>
              <w:t>157.834.330 (słownie: sto pięćdziesiąt siedem milionów osiemset trzydzieści cztery tysiące trzysta trzydzieści)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głosów na </w:t>
            </w:r>
            <w:r w:rsidR="00B46925" w:rsidRPr="000A12FF">
              <w:rPr>
                <w:rFonts w:ascii="Calibri Light" w:hAnsi="Calibri Light" w:cs="Calibri Light"/>
                <w:szCs w:val="22"/>
                <w:lang w:val="pl-PL"/>
              </w:rPr>
              <w:t>W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alnym </w:t>
            </w:r>
            <w:r w:rsidR="00B46925" w:rsidRPr="000A12FF">
              <w:rPr>
                <w:rFonts w:ascii="Calibri Light" w:hAnsi="Calibri Light" w:cs="Calibri Light"/>
                <w:szCs w:val="22"/>
                <w:lang w:val="pl-PL"/>
              </w:rPr>
              <w:t>Z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gromadzeniu Spółki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i 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stanowiąc</w:t>
            </w:r>
            <w:r w:rsidR="003E5D84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572509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E50C3E">
              <w:rPr>
                <w:rFonts w:ascii="Calibri Light" w:hAnsi="Calibri Light" w:cs="Calibri Light"/>
                <w:lang w:val="pl-PL"/>
              </w:rPr>
              <w:t>100</w:t>
            </w:r>
            <w:r w:rsidR="002125DE" w:rsidRPr="002125DE">
              <w:rPr>
                <w:rFonts w:ascii="Calibri Light" w:hAnsi="Calibri Light" w:cs="Calibri Light"/>
                <w:bCs/>
                <w:lang w:val="pl-PL"/>
              </w:rPr>
              <w:t>,00</w:t>
            </w:r>
            <w:r w:rsidR="001C771E" w:rsidRPr="000A12FF">
              <w:rPr>
                <w:rFonts w:ascii="Calibri Light" w:hAnsi="Calibri Light" w:cs="Calibri Light"/>
                <w:szCs w:val="22"/>
                <w:lang w:val="pl-PL"/>
              </w:rPr>
              <w:t>% ogólnej liczby głosów Spółki.</w:t>
            </w:r>
          </w:p>
        </w:tc>
        <w:tc>
          <w:tcPr>
            <w:tcW w:w="4639" w:type="dxa"/>
          </w:tcPr>
          <w:p w14:paraId="7DC5D310" w14:textId="68B45DF2" w:rsidR="000E7233" w:rsidRPr="00F8040E" w:rsidRDefault="00F8040E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After the</w:t>
            </w:r>
            <w:r w:rsidR="006A3D62">
              <w:rPr>
                <w:rFonts w:ascii="Calibri Light" w:hAnsi="Calibri Light" w:cs="Calibri Light"/>
                <w:szCs w:val="22"/>
                <w:lang w:val="en-US"/>
              </w:rPr>
              <w:t xml:space="preserve"> Transaction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D15979">
              <w:rPr>
                <w:rFonts w:ascii="Calibri Light" w:hAnsi="Calibri Light" w:cs="Calibri Light"/>
                <w:szCs w:val="22"/>
                <w:lang w:val="en-US"/>
              </w:rPr>
              <w:t>GGH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h</w:t>
            </w:r>
            <w:r w:rsidR="00AC1BEF">
              <w:rPr>
                <w:rFonts w:ascii="Calibri Light" w:hAnsi="Calibri Light" w:cs="Calibri Light"/>
                <w:szCs w:val="22"/>
                <w:lang w:val="en-US"/>
              </w:rPr>
              <w:t>o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ld</w:t>
            </w:r>
            <w:r w:rsidR="00AC1BEF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AC1BEF" w:rsidRPr="00AC1BEF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 xml:space="preserve">directly </w:t>
            </w:r>
            <w:r w:rsidR="00AB6FE9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AB6FE9">
              <w:rPr>
                <w:rFonts w:ascii="Calibri Light" w:hAnsi="Calibri Light" w:cs="Calibri Light"/>
                <w:lang w:val="en-US"/>
              </w:rPr>
              <w:t>57,834,330</w:t>
            </w:r>
            <w:r w:rsidR="00AB6FE9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AB6FE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AB6FE9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AB6FE9">
              <w:rPr>
                <w:rFonts w:ascii="Calibri Light" w:hAnsi="Calibri Light" w:cs="Calibri Light"/>
                <w:bCs/>
              </w:rPr>
              <w:t xml:space="preserve">hundred </w:t>
            </w:r>
            <w:r w:rsidR="0035550B">
              <w:rPr>
                <w:rFonts w:ascii="Calibri Light" w:hAnsi="Calibri Light" w:cs="Calibri Light"/>
                <w:bCs/>
              </w:rPr>
              <w:t xml:space="preserve">and </w:t>
            </w:r>
            <w:r w:rsidR="00AB6FE9">
              <w:rPr>
                <w:rFonts w:ascii="Calibri Light" w:hAnsi="Calibri Light" w:cs="Calibri Light"/>
                <w:bCs/>
              </w:rPr>
              <w:t xml:space="preserve">fifty seven million eight hundred </w:t>
            </w:r>
            <w:r w:rsidR="0035550B">
              <w:rPr>
                <w:rFonts w:ascii="Calibri Light" w:hAnsi="Calibri Light" w:cs="Calibri Light"/>
                <w:bCs/>
              </w:rPr>
              <w:t xml:space="preserve">and </w:t>
            </w:r>
            <w:r w:rsidR="00AB6FE9">
              <w:rPr>
                <w:rFonts w:ascii="Calibri Light" w:hAnsi="Calibri Light" w:cs="Calibri Light"/>
                <w:bCs/>
              </w:rPr>
              <w:t xml:space="preserve">thirty four </w:t>
            </w:r>
            <w:r w:rsidR="00AB6FE9" w:rsidRPr="0090713C">
              <w:rPr>
                <w:rFonts w:ascii="Calibri Light" w:hAnsi="Calibri Light" w:cs="Calibri Light"/>
                <w:bCs/>
              </w:rPr>
              <w:t>thousand</w:t>
            </w:r>
            <w:r w:rsidR="00B41455">
              <w:rPr>
                <w:rFonts w:ascii="Calibri Light" w:hAnsi="Calibri Light" w:cs="Calibri Light"/>
                <w:bCs/>
              </w:rPr>
              <w:t>,</w:t>
            </w:r>
            <w:r w:rsidR="00AB6FE9" w:rsidRPr="0090713C">
              <w:rPr>
                <w:rFonts w:ascii="Calibri Light" w:hAnsi="Calibri Light" w:cs="Calibri Light"/>
                <w:bCs/>
              </w:rPr>
              <w:t xml:space="preserve"> and </w:t>
            </w:r>
            <w:r w:rsidR="00AB6FE9">
              <w:rPr>
                <w:rFonts w:ascii="Calibri Light" w:hAnsi="Calibri Light" w:cs="Calibri Light"/>
                <w:bCs/>
              </w:rPr>
              <w:t>three hundred thirty</w:t>
            </w:r>
            <w:r w:rsidR="00AB6FE9" w:rsidRPr="00B70046">
              <w:rPr>
                <w:rFonts w:ascii="Calibri Light" w:hAnsi="Calibri Light" w:cs="Calibri Light"/>
                <w:szCs w:val="22"/>
                <w:lang w:val="en-US"/>
              </w:rPr>
              <w:t>)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AC1BEF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hares</w:t>
            </w:r>
            <w:r w:rsidR="008F4D34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representing </w:t>
            </w:r>
            <w:r w:rsidR="00AB6FE9">
              <w:rPr>
                <w:rFonts w:ascii="Calibri Light" w:hAnsi="Calibri Light" w:cs="Calibri Light"/>
                <w:lang w:val="en-US"/>
              </w:rPr>
              <w:t>100</w:t>
            </w:r>
            <w:r w:rsidR="0090713C">
              <w:rPr>
                <w:rFonts w:ascii="Calibri Light" w:hAnsi="Calibri Light" w:cs="Calibri Light"/>
                <w:bCs/>
                <w:lang w:val="en-US"/>
              </w:rPr>
              <w:t>.00</w:t>
            </w:r>
            <w:r w:rsidR="008F4D34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>of the Company's share capital</w:t>
            </w:r>
            <w:r w:rsidR="00572509">
              <w:rPr>
                <w:rFonts w:ascii="Calibri Light" w:hAnsi="Calibri Light" w:cs="Calibri Light"/>
                <w:szCs w:val="22"/>
                <w:lang w:val="en-US"/>
              </w:rPr>
              <w:t>,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authorizing to exercise </w:t>
            </w:r>
            <w:r w:rsidR="00AB6FE9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AB6FE9">
              <w:rPr>
                <w:rFonts w:ascii="Calibri Light" w:hAnsi="Calibri Light" w:cs="Calibri Light"/>
                <w:lang w:val="en-US"/>
              </w:rPr>
              <w:t>57,834,330</w:t>
            </w:r>
            <w:r w:rsidR="00AB6FE9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AB6FE9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AB6FE9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AB6FE9">
              <w:rPr>
                <w:rFonts w:ascii="Calibri Light" w:hAnsi="Calibri Light" w:cs="Calibri Light"/>
                <w:bCs/>
              </w:rPr>
              <w:t xml:space="preserve">hundred </w:t>
            </w:r>
            <w:r w:rsidR="00B41455">
              <w:rPr>
                <w:rFonts w:ascii="Calibri Light" w:hAnsi="Calibri Light" w:cs="Calibri Light"/>
                <w:bCs/>
              </w:rPr>
              <w:t xml:space="preserve">and </w:t>
            </w:r>
            <w:r w:rsidR="00AB6FE9">
              <w:rPr>
                <w:rFonts w:ascii="Calibri Light" w:hAnsi="Calibri Light" w:cs="Calibri Light"/>
                <w:bCs/>
              </w:rPr>
              <w:t xml:space="preserve">fifty seven million eight hundred </w:t>
            </w:r>
            <w:r w:rsidR="00B41455">
              <w:rPr>
                <w:rFonts w:ascii="Calibri Light" w:hAnsi="Calibri Light" w:cs="Calibri Light"/>
                <w:bCs/>
              </w:rPr>
              <w:t xml:space="preserve">and </w:t>
            </w:r>
            <w:r w:rsidR="00AB6FE9">
              <w:rPr>
                <w:rFonts w:ascii="Calibri Light" w:hAnsi="Calibri Light" w:cs="Calibri Light"/>
                <w:bCs/>
              </w:rPr>
              <w:t xml:space="preserve">thirty four </w:t>
            </w:r>
            <w:r w:rsidR="00AB6FE9" w:rsidRPr="0090713C">
              <w:rPr>
                <w:rFonts w:ascii="Calibri Light" w:hAnsi="Calibri Light" w:cs="Calibri Light"/>
                <w:bCs/>
              </w:rPr>
              <w:t xml:space="preserve">thousand and </w:t>
            </w:r>
            <w:r w:rsidR="00AB6FE9">
              <w:rPr>
                <w:rFonts w:ascii="Calibri Light" w:hAnsi="Calibri Light" w:cs="Calibri Light"/>
                <w:bCs/>
              </w:rPr>
              <w:t>three hundred thirty</w:t>
            </w:r>
            <w:r w:rsidR="00AB6FE9" w:rsidRPr="00B70046">
              <w:rPr>
                <w:rFonts w:ascii="Calibri Light" w:hAnsi="Calibri Light" w:cs="Calibri Light"/>
                <w:szCs w:val="22"/>
                <w:lang w:val="en-US"/>
              </w:rPr>
              <w:t>)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votes at the Company's Shareholders' Meeting</w:t>
            </w:r>
            <w:r w:rsidR="00572509">
              <w:rPr>
                <w:rFonts w:ascii="Calibri Light" w:hAnsi="Calibri Light" w:cs="Calibri Light"/>
                <w:szCs w:val="22"/>
                <w:lang w:val="en-US"/>
              </w:rPr>
              <w:t xml:space="preserve"> and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representing </w:t>
            </w:r>
            <w:r w:rsidR="00AB6FE9">
              <w:rPr>
                <w:rFonts w:ascii="Calibri Light" w:hAnsi="Calibri Light" w:cs="Calibri Light"/>
                <w:lang w:val="en-US"/>
              </w:rPr>
              <w:t>100</w:t>
            </w:r>
            <w:r w:rsidR="0090713C">
              <w:rPr>
                <w:rFonts w:ascii="Calibri Light" w:hAnsi="Calibri Light" w:cs="Calibri Light"/>
                <w:bCs/>
                <w:lang w:val="en-US"/>
              </w:rPr>
              <w:t>.00</w:t>
            </w:r>
            <w:r w:rsidR="008F4D34" w:rsidRPr="00B70046">
              <w:rPr>
                <w:rFonts w:ascii="Calibri Light" w:hAnsi="Calibri Light" w:cs="Calibri Light"/>
                <w:szCs w:val="22"/>
              </w:rPr>
              <w:t xml:space="preserve">% </w:t>
            </w:r>
            <w:r w:rsidR="008F4D34"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 in the Company's Shareholders' Meeting.</w:t>
            </w:r>
          </w:p>
        </w:tc>
      </w:tr>
      <w:tr w:rsidR="00F8040E" w:rsidRPr="00B70046" w14:paraId="0B09DA84" w14:textId="77777777" w:rsidTr="009B7ABC">
        <w:tc>
          <w:tcPr>
            <w:tcW w:w="4672" w:type="dxa"/>
          </w:tcPr>
          <w:p w14:paraId="2AD1D3D4" w14:textId="12BF3A1D" w:rsidR="00F8040E" w:rsidRPr="000A12FF" w:rsidRDefault="001C771E" w:rsidP="001C771E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GGH nie posiada pośrednio żadnych Akcji.</w:t>
            </w:r>
          </w:p>
        </w:tc>
        <w:tc>
          <w:tcPr>
            <w:tcW w:w="4639" w:type="dxa"/>
          </w:tcPr>
          <w:p w14:paraId="4EB82FAD" w14:textId="57CEB614" w:rsidR="00F8040E" w:rsidRPr="00B70046" w:rsidRDefault="00B46925" w:rsidP="00F8040E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GGH does not hold indirectly any </w:t>
            </w:r>
            <w:r w:rsidR="00A235F3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hares.</w:t>
            </w:r>
          </w:p>
        </w:tc>
      </w:tr>
      <w:tr w:rsidR="008E65FB" w:rsidRPr="00B70046" w14:paraId="30374902" w14:textId="77777777" w:rsidTr="009B7ABC">
        <w:tc>
          <w:tcPr>
            <w:tcW w:w="4672" w:type="dxa"/>
          </w:tcPr>
          <w:p w14:paraId="7FD076A9" w14:textId="14792872" w:rsidR="008E65FB" w:rsidRPr="000A12FF" w:rsidRDefault="008E65FB" w:rsidP="000B66AC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PODMIOTY ZALEŻNE OD AKCJONARIUSZA DOKONUJĄCEGO ZAWIADOMIENIA, POSIADAJĄCE AKCJE</w:t>
            </w:r>
          </w:p>
        </w:tc>
        <w:tc>
          <w:tcPr>
            <w:tcW w:w="4639" w:type="dxa"/>
          </w:tcPr>
          <w:p w14:paraId="1BD0B187" w14:textId="62CDDD7B" w:rsidR="004E5BF6" w:rsidRPr="000B66AC" w:rsidRDefault="008E65FB" w:rsidP="000B66AC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SUBJECTS SUBSIDIARY TO THE SHAREHOLDER MAKING THE NOTIFICATION AND HOLDING THE SHARES</w:t>
            </w:r>
          </w:p>
        </w:tc>
      </w:tr>
      <w:tr w:rsidR="000B66AC" w:rsidRPr="000B66AC" w14:paraId="56AA340D" w14:textId="77777777" w:rsidTr="009B7ABC">
        <w:tc>
          <w:tcPr>
            <w:tcW w:w="4672" w:type="dxa"/>
          </w:tcPr>
          <w:p w14:paraId="03F1ABAF" w14:textId="4498F551" w:rsidR="000B66AC" w:rsidRPr="000A12FF" w:rsidRDefault="000B66AC" w:rsidP="000B66AC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GGH nie posiada podmiotów zależnych, które posiadałyby </w:t>
            </w:r>
            <w:r w:rsidR="005A221A" w:rsidRPr="000A12FF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kcj</w:t>
            </w:r>
            <w:r w:rsidR="005A221A" w:rsidRPr="000A12FF">
              <w:rPr>
                <w:rFonts w:ascii="Calibri Light" w:hAnsi="Calibri Light" w:cs="Calibri Light"/>
                <w:szCs w:val="22"/>
                <w:lang w:val="pl-PL"/>
              </w:rPr>
              <w:t>e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.</w:t>
            </w:r>
          </w:p>
        </w:tc>
        <w:tc>
          <w:tcPr>
            <w:tcW w:w="4639" w:type="dxa"/>
          </w:tcPr>
          <w:p w14:paraId="695400A9" w14:textId="76DCECE6" w:rsidR="000B66AC" w:rsidRPr="000B66AC" w:rsidRDefault="000B66AC" w:rsidP="000B66AC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GGH does not have any subsidiaries holding the </w:t>
            </w:r>
            <w:r w:rsidR="00C333E9">
              <w:rPr>
                <w:rFonts w:ascii="Calibri Light" w:hAnsi="Calibri Light" w:cs="Calibri Light"/>
                <w:szCs w:val="22"/>
                <w:lang w:val="en-US"/>
              </w:rPr>
              <w:t>Shares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E65FB" w:rsidRPr="00B70046" w14:paraId="37B6205A" w14:textId="77777777" w:rsidTr="009B7ABC">
        <w:tc>
          <w:tcPr>
            <w:tcW w:w="4672" w:type="dxa"/>
          </w:tcPr>
          <w:p w14:paraId="0A08B1B3" w14:textId="6B4B62FE" w:rsidR="008E65FB" w:rsidRPr="000A12FF" w:rsidRDefault="008E65FB" w:rsidP="000B66AC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OSOBY, O KTÓRYCH MOWA W ART. 87 UST. 1 PKT 3 LIT. C USTAWY O OFERCIE</w:t>
            </w:r>
          </w:p>
        </w:tc>
        <w:tc>
          <w:tcPr>
            <w:tcW w:w="4639" w:type="dxa"/>
          </w:tcPr>
          <w:p w14:paraId="3180DD4A" w14:textId="3EF615CF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PERSONS REFERRED TO IN ARTICLE 87 PARAGRAPH 1 POINT 3 LETTER C OF THE ACT ON PUBLIC OFFERING</w:t>
            </w:r>
          </w:p>
        </w:tc>
      </w:tr>
      <w:tr w:rsidR="000B66AC" w:rsidRPr="00533C89" w14:paraId="14920A1C" w14:textId="77777777" w:rsidTr="009B7ABC">
        <w:tc>
          <w:tcPr>
            <w:tcW w:w="4672" w:type="dxa"/>
          </w:tcPr>
          <w:p w14:paraId="358072AC" w14:textId="03331B8B" w:rsidR="000B66AC" w:rsidRPr="000A12FF" w:rsidRDefault="000B66AC" w:rsidP="000B66AC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Nie istnieją osoby, o których mowa w art. 87 ust. 1 pkt 3 lit. c Ustawy o Ofercie.</w:t>
            </w:r>
          </w:p>
        </w:tc>
        <w:tc>
          <w:tcPr>
            <w:tcW w:w="4639" w:type="dxa"/>
          </w:tcPr>
          <w:p w14:paraId="1BBBF426" w14:textId="01AF8357" w:rsidR="000B66AC" w:rsidRPr="00533C89" w:rsidRDefault="00533C89" w:rsidP="000B66AC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There are no persons referred to in article 87 paragraph 1 point 3 letter c of the Act on Public Offering.</w:t>
            </w:r>
          </w:p>
        </w:tc>
      </w:tr>
      <w:tr w:rsidR="008E65FB" w:rsidRPr="00B70046" w14:paraId="2F5C1760" w14:textId="77777777" w:rsidTr="009B7ABC">
        <w:tc>
          <w:tcPr>
            <w:tcW w:w="4672" w:type="dxa"/>
          </w:tcPr>
          <w:p w14:paraId="2A471ACA" w14:textId="5CB675E4" w:rsidR="008E65FB" w:rsidRPr="000A12FF" w:rsidRDefault="008E65FB" w:rsidP="00533C89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INSTRUMENTY FINANSOWE, O KTÓRYCH MOWA W ART. 69B UST. 1 USTAWY O OFERCIE</w:t>
            </w:r>
          </w:p>
        </w:tc>
        <w:tc>
          <w:tcPr>
            <w:tcW w:w="4639" w:type="dxa"/>
          </w:tcPr>
          <w:p w14:paraId="74C11C00" w14:textId="0B747847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FINANCIAL INSTRUMENTS REFERRED TO IN ARTICLE 69B PARAGRAPH 1 OF THE ACT ON PUBLIC OFFERING</w:t>
            </w:r>
          </w:p>
        </w:tc>
      </w:tr>
      <w:tr w:rsidR="00533C89" w:rsidRPr="00533C89" w14:paraId="0FAD5295" w14:textId="77777777" w:rsidTr="009B7ABC">
        <w:tc>
          <w:tcPr>
            <w:tcW w:w="4672" w:type="dxa"/>
          </w:tcPr>
          <w:p w14:paraId="0BFE6BB9" w14:textId="3A6D5DE5" w:rsidR="00533C89" w:rsidRPr="000A12FF" w:rsidRDefault="00533C89" w:rsidP="00533C89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lastRenderedPageBreak/>
              <w:t>GGH</w:t>
            </w: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 xml:space="preserve"> 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nie posiada instrumentów finansowych, o których mowa w art. 69b ust. 1 Ustawy o Ofercie.</w:t>
            </w:r>
          </w:p>
        </w:tc>
        <w:tc>
          <w:tcPr>
            <w:tcW w:w="4639" w:type="dxa"/>
          </w:tcPr>
          <w:p w14:paraId="3A775965" w14:textId="0E36F69D" w:rsidR="00533C89" w:rsidRPr="00533C89" w:rsidRDefault="00533C89" w:rsidP="00533C89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GGH does not have financial instruments referred to in article 69b paragraph 1 of the Act on Public Offering.</w:t>
            </w:r>
          </w:p>
        </w:tc>
      </w:tr>
      <w:tr w:rsidR="008E65FB" w:rsidRPr="00B70046" w14:paraId="36A4F109" w14:textId="77777777" w:rsidTr="009B7ABC">
        <w:tc>
          <w:tcPr>
            <w:tcW w:w="4672" w:type="dxa"/>
          </w:tcPr>
          <w:p w14:paraId="7DC60A22" w14:textId="423BD024" w:rsidR="008E65FB" w:rsidRPr="000A12FF" w:rsidRDefault="008E65FB" w:rsidP="00533C89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b/>
                <w:szCs w:val="22"/>
                <w:lang w:val="pl-PL"/>
              </w:rPr>
              <w:t>LICZBA GŁOSÓW Z AKCJI, OBLICZONA W SPOSÓB OKREŚLONY W ART. 69B UST. 3 USTAWY O OFERCIE</w:t>
            </w:r>
          </w:p>
        </w:tc>
        <w:tc>
          <w:tcPr>
            <w:tcW w:w="4639" w:type="dxa"/>
          </w:tcPr>
          <w:p w14:paraId="0D1340AD" w14:textId="64BB7A5A" w:rsidR="008E65FB" w:rsidRPr="00533C89" w:rsidRDefault="008E65FB" w:rsidP="00533C89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NUMBER OF VOTES ATTACHED TO SHARES, CALCULATED IN THE MANNER SET OUT IN ARTICLE 69B, PARAGRAPH 3 OF THE ACT ON PUBLIC OFFERING</w:t>
            </w:r>
          </w:p>
        </w:tc>
      </w:tr>
      <w:tr w:rsidR="00533C89" w:rsidRPr="00B70046" w14:paraId="29402A9B" w14:textId="77777777" w:rsidTr="009B7ABC">
        <w:tc>
          <w:tcPr>
            <w:tcW w:w="4672" w:type="dxa"/>
          </w:tcPr>
          <w:p w14:paraId="3D4383E5" w14:textId="701FD01B" w:rsidR="00533C89" w:rsidRPr="000A12FF" w:rsidRDefault="00533C89" w:rsidP="00533C89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b/>
                <w:szCs w:val="22"/>
                <w:lang w:val="pl-PL"/>
              </w:rPr>
            </w:pPr>
            <w:r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GGH nie posiada instrumentów finansowych, o których mowa w art. 69b ust. 1 Ustawy o Ofercie, w związku z czym GGH nie posiada głosów z </w:t>
            </w:r>
            <w:r w:rsidR="002E7534" w:rsidRPr="000A12FF">
              <w:rPr>
                <w:rFonts w:ascii="Calibri Light" w:hAnsi="Calibri Light" w:cs="Calibri Light"/>
                <w:szCs w:val="22"/>
                <w:lang w:val="pl-PL"/>
              </w:rPr>
              <w:t>A</w:t>
            </w:r>
            <w:r w:rsidRPr="000A12FF">
              <w:rPr>
                <w:rFonts w:ascii="Calibri Light" w:hAnsi="Calibri Light" w:cs="Calibri Light"/>
                <w:szCs w:val="22"/>
                <w:lang w:val="pl-PL"/>
              </w:rPr>
              <w:t>kcji obliczonych zgodnie z art. 69b ust. 3 Ustawy o Ofercie.</w:t>
            </w:r>
          </w:p>
        </w:tc>
        <w:tc>
          <w:tcPr>
            <w:tcW w:w="4639" w:type="dxa"/>
          </w:tcPr>
          <w:p w14:paraId="6227BB0F" w14:textId="3AB93950" w:rsidR="00533C89" w:rsidRPr="00B70046" w:rsidRDefault="00533C89" w:rsidP="00533C89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b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GGH does not have financial instruments referred to in article 69b paragraph 1 of the Act on Public Offering, therefore GGH does not have votes from</w:t>
            </w:r>
            <w:r w:rsidR="006D0967">
              <w:rPr>
                <w:rFonts w:ascii="Calibri Light" w:hAnsi="Calibri Light" w:cs="Calibri Light"/>
                <w:szCs w:val="22"/>
                <w:lang w:val="en-US"/>
              </w:rPr>
              <w:t xml:space="preserve"> the S</w:t>
            </w:r>
            <w:r w:rsidRPr="00B70046">
              <w:rPr>
                <w:rFonts w:ascii="Calibri Light" w:hAnsi="Calibri Light" w:cs="Calibri Light"/>
                <w:szCs w:val="22"/>
                <w:lang w:val="en-US"/>
              </w:rPr>
              <w:t>hares calculated in accordance with article 69b paragraph 3 of the Act on Public Offering.</w:t>
            </w:r>
          </w:p>
        </w:tc>
      </w:tr>
      <w:tr w:rsidR="0033725B" w:rsidRPr="00B70046" w14:paraId="32FAAB92" w14:textId="77777777" w:rsidTr="009B7ABC">
        <w:tc>
          <w:tcPr>
            <w:tcW w:w="4672" w:type="dxa"/>
          </w:tcPr>
          <w:p w14:paraId="3E735200" w14:textId="24E399BD" w:rsidR="0033725B" w:rsidRPr="0033725B" w:rsidRDefault="0033725B" w:rsidP="0033725B">
            <w:pPr>
              <w:pStyle w:val="Tekstpodstawowy"/>
              <w:numPr>
                <w:ilvl w:val="0"/>
                <w:numId w:val="45"/>
              </w:numPr>
              <w:spacing w:after="120"/>
              <w:ind w:left="312" w:hanging="284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ŁĄCZNA SUMA LICZBY GŁOSÓW I JEJ PROCENTOWY UDZIAŁ W OGÓLNEJ LICZBIE GŁOSÓW</w:t>
            </w:r>
          </w:p>
        </w:tc>
        <w:tc>
          <w:tcPr>
            <w:tcW w:w="4639" w:type="dxa"/>
          </w:tcPr>
          <w:p w14:paraId="691DB020" w14:textId="4A8DB955" w:rsidR="0033725B" w:rsidRPr="00B70046" w:rsidRDefault="0033725B" w:rsidP="0033725B">
            <w:pPr>
              <w:pStyle w:val="Tekstpodstawowy"/>
              <w:numPr>
                <w:ilvl w:val="0"/>
                <w:numId w:val="46"/>
              </w:numPr>
              <w:spacing w:after="120"/>
              <w:ind w:left="321" w:hanging="284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THE AGGREGATE TOTAL NUMBER OF VOTES AND ITS PERCENTAGE SHARE IN THE OVERALL NUMBER OF VOTES</w:t>
            </w:r>
          </w:p>
        </w:tc>
      </w:tr>
      <w:tr w:rsidR="0033725B" w:rsidRPr="00B70046" w14:paraId="2BDC8ABE" w14:textId="77777777" w:rsidTr="009B7ABC">
        <w:tc>
          <w:tcPr>
            <w:tcW w:w="4672" w:type="dxa"/>
          </w:tcPr>
          <w:p w14:paraId="5594C1C0" w14:textId="4074257B" w:rsidR="0033725B" w:rsidRPr="0033725B" w:rsidRDefault="00CB474E" w:rsidP="0033725B">
            <w:pPr>
              <w:pStyle w:val="Tekstpodstawowy"/>
              <w:spacing w:after="120"/>
              <w:ind w:left="312"/>
              <w:jc w:val="both"/>
              <w:rPr>
                <w:rFonts w:ascii="Calibri Light" w:hAnsi="Calibri Light" w:cs="Calibri Light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Cs w:val="22"/>
                <w:lang w:val="pl-PL"/>
              </w:rPr>
              <w:t>P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o </w:t>
            </w:r>
            <w:r>
              <w:rPr>
                <w:rFonts w:ascii="Calibri Light" w:hAnsi="Calibri Light" w:cs="Calibri Light"/>
                <w:szCs w:val="22"/>
                <w:lang w:val="pl-PL"/>
              </w:rPr>
              <w:t>Transakcji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, łączna suma głosów posiadanych </w:t>
            </w:r>
            <w:r w:rsidR="0033725B" w:rsidRPr="00B70046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bezpo</w:t>
            </w:r>
            <w:r w:rsidR="0033725B" w:rsidRPr="00B70046">
              <w:rPr>
                <w:rFonts w:ascii="Calibri Light" w:hAnsi="Calibri Light" w:cs="Calibri Light"/>
                <w:b/>
                <w:szCs w:val="22"/>
                <w:lang w:val="pl-PL"/>
              </w:rPr>
              <w:t>średnio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przez GGH w Spółce na walnym zgromadzeniu Spółki wynosi </w:t>
            </w:r>
            <w:r w:rsidR="00990914" w:rsidRPr="00990914">
              <w:rPr>
                <w:rFonts w:ascii="Calibri Light" w:hAnsi="Calibri Light" w:cs="Calibri Light"/>
                <w:szCs w:val="22"/>
                <w:lang w:val="pl-PL"/>
              </w:rPr>
              <w:t xml:space="preserve">157.834.330 (słownie: sto pięćdziesiąt siedem milionów osiemset trzydzieści cztery tysiące trzysta trzydzieści) 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>głos</w:t>
            </w:r>
            <w:r w:rsidR="001D65A0">
              <w:rPr>
                <w:rFonts w:ascii="Calibri Light" w:hAnsi="Calibri Light" w:cs="Calibri Light"/>
                <w:szCs w:val="22"/>
                <w:lang w:val="pl-PL"/>
              </w:rPr>
              <w:t>ów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>, stanowiąc</w:t>
            </w:r>
            <w:r w:rsidR="001D65A0">
              <w:rPr>
                <w:rFonts w:ascii="Calibri Light" w:hAnsi="Calibri Light" w:cs="Calibri Light"/>
                <w:szCs w:val="22"/>
                <w:lang w:val="pl-PL"/>
              </w:rPr>
              <w:t>ych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7D1DE4">
              <w:rPr>
                <w:rFonts w:ascii="Calibri Light" w:hAnsi="Calibri Light" w:cs="Calibri Light"/>
                <w:lang w:val="pl-PL"/>
              </w:rPr>
              <w:t>100</w:t>
            </w:r>
            <w:r w:rsidR="0033725B" w:rsidRPr="008B5C13">
              <w:rPr>
                <w:rFonts w:ascii="Calibri Light" w:hAnsi="Calibri Light" w:cs="Calibri Light"/>
                <w:bCs/>
                <w:lang w:val="pl-PL"/>
              </w:rPr>
              <w:t>,</w:t>
            </w:r>
            <w:r w:rsidR="001D65A0">
              <w:rPr>
                <w:rFonts w:ascii="Calibri Light" w:hAnsi="Calibri Light" w:cs="Calibri Light"/>
                <w:bCs/>
                <w:lang w:val="pl-PL"/>
              </w:rPr>
              <w:t>00</w:t>
            </w:r>
            <w:r w:rsidR="0033725B" w:rsidRPr="00B70046">
              <w:rPr>
                <w:rFonts w:ascii="Calibri Light" w:hAnsi="Calibri Light" w:cs="Calibri Light"/>
                <w:szCs w:val="22"/>
                <w:lang w:val="pl-PL"/>
              </w:rPr>
              <w:t>% ogólnej liczby głosów Spółki.</w:t>
            </w:r>
          </w:p>
        </w:tc>
        <w:tc>
          <w:tcPr>
            <w:tcW w:w="4639" w:type="dxa"/>
          </w:tcPr>
          <w:p w14:paraId="46D9C80E" w14:textId="5CCB3FF2" w:rsidR="0033725B" w:rsidRPr="00B70046" w:rsidRDefault="00CB474E" w:rsidP="0033725B">
            <w:pPr>
              <w:pStyle w:val="Tekstpodstawowy"/>
              <w:spacing w:after="120"/>
              <w:ind w:left="321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After the Tra</w:t>
            </w:r>
            <w:r w:rsidR="0096659A">
              <w:rPr>
                <w:rFonts w:ascii="Calibri Light" w:hAnsi="Calibri Light" w:cs="Calibri Light"/>
                <w:szCs w:val="22"/>
                <w:lang w:val="en-US"/>
              </w:rPr>
              <w:t>nsaction</w:t>
            </w:r>
            <w:r w:rsidR="0033725B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the </w:t>
            </w:r>
            <w:r w:rsidR="00D47348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aggregate </w:t>
            </w:r>
            <w:r w:rsidR="0033725B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total number of votes held </w:t>
            </w:r>
            <w:r w:rsidR="0033725B" w:rsidRPr="00B70046">
              <w:rPr>
                <w:rFonts w:ascii="Calibri Light" w:hAnsi="Calibri Light" w:cs="Calibri Light"/>
                <w:b/>
                <w:szCs w:val="22"/>
                <w:lang w:val="en-US"/>
              </w:rPr>
              <w:t>directly</w:t>
            </w:r>
            <w:r w:rsidR="0033725B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by GGH at the Company's Shareholders' Meeting is </w:t>
            </w:r>
            <w:r w:rsidR="00420977" w:rsidRPr="002125DE">
              <w:rPr>
                <w:rFonts w:ascii="Calibri Light" w:hAnsi="Calibri Light" w:cs="Calibri Light"/>
                <w:lang w:val="en-US"/>
              </w:rPr>
              <w:t>1</w:t>
            </w:r>
            <w:r w:rsidR="00990914">
              <w:rPr>
                <w:rFonts w:ascii="Calibri Light" w:hAnsi="Calibri Light" w:cs="Calibri Light"/>
                <w:lang w:val="en-US"/>
              </w:rPr>
              <w:t>57</w:t>
            </w:r>
            <w:r w:rsidR="00420977">
              <w:rPr>
                <w:rFonts w:ascii="Calibri Light" w:hAnsi="Calibri Light" w:cs="Calibri Light"/>
                <w:lang w:val="en-US"/>
              </w:rPr>
              <w:t>,</w:t>
            </w:r>
            <w:r w:rsidR="00D13291">
              <w:rPr>
                <w:rFonts w:ascii="Calibri Light" w:hAnsi="Calibri Light" w:cs="Calibri Light"/>
                <w:lang w:val="en-US"/>
              </w:rPr>
              <w:t>834</w:t>
            </w:r>
            <w:r w:rsidR="00420977">
              <w:rPr>
                <w:rFonts w:ascii="Calibri Light" w:hAnsi="Calibri Light" w:cs="Calibri Light"/>
                <w:lang w:val="en-US"/>
              </w:rPr>
              <w:t>,</w:t>
            </w:r>
            <w:r w:rsidR="00D13291">
              <w:rPr>
                <w:rFonts w:ascii="Calibri Light" w:hAnsi="Calibri Light" w:cs="Calibri Light"/>
                <w:lang w:val="en-US"/>
              </w:rPr>
              <w:t>330</w:t>
            </w:r>
            <w:r w:rsidR="00420977" w:rsidRPr="00700885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420977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(in words: </w:t>
            </w:r>
            <w:r w:rsidR="00420977" w:rsidRPr="0090713C">
              <w:rPr>
                <w:rFonts w:ascii="Calibri Light" w:hAnsi="Calibri Light" w:cs="Calibri Light"/>
                <w:bCs/>
              </w:rPr>
              <w:t xml:space="preserve">one </w:t>
            </w:r>
            <w:r w:rsidR="00820DD2">
              <w:rPr>
                <w:rFonts w:ascii="Calibri Light" w:hAnsi="Calibri Light" w:cs="Calibri Light"/>
                <w:bCs/>
              </w:rPr>
              <w:t xml:space="preserve">hundred </w:t>
            </w:r>
            <w:r w:rsidR="00B41455">
              <w:rPr>
                <w:rFonts w:ascii="Calibri Light" w:hAnsi="Calibri Light" w:cs="Calibri Light"/>
                <w:bCs/>
              </w:rPr>
              <w:t xml:space="preserve">and </w:t>
            </w:r>
            <w:r w:rsidR="00D13291">
              <w:rPr>
                <w:rFonts w:ascii="Calibri Light" w:hAnsi="Calibri Light" w:cs="Calibri Light"/>
                <w:bCs/>
              </w:rPr>
              <w:t xml:space="preserve">fifty seven </w:t>
            </w:r>
            <w:r w:rsidR="00820DD2">
              <w:rPr>
                <w:rFonts w:ascii="Calibri Light" w:hAnsi="Calibri Light" w:cs="Calibri Light"/>
                <w:bCs/>
              </w:rPr>
              <w:t xml:space="preserve">million </w:t>
            </w:r>
            <w:r w:rsidR="00DC6D82">
              <w:rPr>
                <w:rFonts w:ascii="Calibri Light" w:hAnsi="Calibri Light" w:cs="Calibri Light"/>
                <w:bCs/>
              </w:rPr>
              <w:t xml:space="preserve">eight hundred </w:t>
            </w:r>
            <w:r w:rsidR="00B41455">
              <w:rPr>
                <w:rFonts w:ascii="Calibri Light" w:hAnsi="Calibri Light" w:cs="Calibri Light"/>
                <w:bCs/>
              </w:rPr>
              <w:t xml:space="preserve">and </w:t>
            </w:r>
            <w:r w:rsidR="00DC6D82">
              <w:rPr>
                <w:rFonts w:ascii="Calibri Light" w:hAnsi="Calibri Light" w:cs="Calibri Light"/>
                <w:bCs/>
              </w:rPr>
              <w:t xml:space="preserve">thirty four </w:t>
            </w:r>
            <w:r w:rsidR="00420977" w:rsidRPr="0090713C">
              <w:rPr>
                <w:rFonts w:ascii="Calibri Light" w:hAnsi="Calibri Light" w:cs="Calibri Light"/>
                <w:bCs/>
              </w:rPr>
              <w:t xml:space="preserve">thousand and </w:t>
            </w:r>
            <w:r w:rsidR="00DC6D82">
              <w:rPr>
                <w:rFonts w:ascii="Calibri Light" w:hAnsi="Calibri Light" w:cs="Calibri Light"/>
                <w:bCs/>
              </w:rPr>
              <w:t>three hundred thirty</w:t>
            </w:r>
            <w:r w:rsidR="00420977" w:rsidRPr="00B70046">
              <w:rPr>
                <w:rFonts w:ascii="Calibri Light" w:hAnsi="Calibri Light" w:cs="Calibri Light"/>
                <w:szCs w:val="22"/>
                <w:lang w:val="en-US"/>
              </w:rPr>
              <w:t>)</w:t>
            </w:r>
            <w:r w:rsidR="0033725B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 votes, representing </w:t>
            </w:r>
            <w:r w:rsidR="007D1DE4">
              <w:rPr>
                <w:rFonts w:ascii="Calibri Light" w:hAnsi="Calibri Light" w:cs="Calibri Light"/>
              </w:rPr>
              <w:t>100</w:t>
            </w:r>
            <w:r w:rsidR="00990914">
              <w:rPr>
                <w:rFonts w:ascii="Calibri Light" w:hAnsi="Calibri Light" w:cs="Calibri Light"/>
              </w:rPr>
              <w:t>.</w:t>
            </w:r>
            <w:r w:rsidR="00420977">
              <w:rPr>
                <w:rFonts w:ascii="Calibri Light" w:hAnsi="Calibri Light" w:cs="Calibri Light"/>
                <w:bCs/>
              </w:rPr>
              <w:t>00</w:t>
            </w:r>
            <w:r w:rsidR="0033725B" w:rsidRPr="00BA24E7">
              <w:rPr>
                <w:rFonts w:ascii="Calibri Light" w:hAnsi="Calibri Light" w:cs="Calibri Light"/>
                <w:bCs/>
                <w:szCs w:val="22"/>
              </w:rPr>
              <w:t>%</w:t>
            </w:r>
            <w:r w:rsidR="0033725B" w:rsidRPr="00B70046">
              <w:rPr>
                <w:rFonts w:ascii="Calibri Light" w:hAnsi="Calibri Light" w:cs="Calibri Light"/>
                <w:szCs w:val="22"/>
              </w:rPr>
              <w:t xml:space="preserve"> </w:t>
            </w:r>
            <w:r w:rsidR="0033725B" w:rsidRPr="00B70046">
              <w:rPr>
                <w:rFonts w:ascii="Calibri Light" w:hAnsi="Calibri Light" w:cs="Calibri Light"/>
                <w:szCs w:val="22"/>
                <w:lang w:val="en-US"/>
              </w:rPr>
              <w:t>of the total voting rights.</w:t>
            </w:r>
          </w:p>
        </w:tc>
      </w:tr>
      <w:tr w:rsidR="00B95FCE" w:rsidRPr="00B95FCE" w14:paraId="7911B9F2" w14:textId="77777777" w:rsidTr="006244C3">
        <w:trPr>
          <w:trHeight w:val="493"/>
        </w:trPr>
        <w:tc>
          <w:tcPr>
            <w:tcW w:w="4672" w:type="dxa"/>
          </w:tcPr>
          <w:p w14:paraId="24F37147" w14:textId="566E1346" w:rsidR="00B95FCE" w:rsidRPr="000A12FF" w:rsidRDefault="002E1560" w:rsidP="002E1560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szCs w:val="22"/>
                <w:lang w:val="pl-PL"/>
              </w:rPr>
            </w:pPr>
            <w:r>
              <w:rPr>
                <w:rFonts w:ascii="Calibri Light" w:hAnsi="Calibri Light" w:cs="Calibri Light"/>
                <w:szCs w:val="22"/>
                <w:lang w:val="pl-PL"/>
              </w:rPr>
              <w:t>Mediolan</w:t>
            </w:r>
            <w:r w:rsidR="00B95FC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, dnia </w:t>
            </w:r>
            <w:r w:rsidR="00C9496C">
              <w:rPr>
                <w:rFonts w:ascii="Calibri Light" w:hAnsi="Calibri Light" w:cs="Calibri Light"/>
                <w:szCs w:val="22"/>
                <w:lang w:val="pl-PL"/>
              </w:rPr>
              <w:t>3</w:t>
            </w:r>
            <w:r w:rsidR="001A562B">
              <w:rPr>
                <w:rFonts w:ascii="Calibri Light" w:hAnsi="Calibri Light" w:cs="Calibri Light"/>
                <w:szCs w:val="22"/>
                <w:lang w:val="pl-PL"/>
              </w:rPr>
              <w:t>0</w:t>
            </w:r>
            <w:r w:rsidR="00C9496C">
              <w:rPr>
                <w:rFonts w:ascii="Calibri Light" w:hAnsi="Calibri Light" w:cs="Calibri Light"/>
                <w:szCs w:val="22"/>
                <w:lang w:val="pl-PL"/>
              </w:rPr>
              <w:t xml:space="preserve"> lipca</w:t>
            </w:r>
            <w:r w:rsidR="00DA4C30">
              <w:rPr>
                <w:rFonts w:ascii="Calibri Light" w:hAnsi="Calibri Light" w:cs="Calibri Light"/>
                <w:szCs w:val="22"/>
                <w:lang w:val="pl-PL"/>
              </w:rPr>
              <w:t xml:space="preserve"> </w:t>
            </w:r>
            <w:r w:rsidR="00DC64A6">
              <w:rPr>
                <w:rFonts w:ascii="Calibri Light" w:hAnsi="Calibri Light" w:cs="Calibri Light"/>
                <w:szCs w:val="22"/>
                <w:lang w:val="pl-PL"/>
              </w:rPr>
              <w:t>2025</w:t>
            </w:r>
            <w:r w:rsidR="00B95FCE" w:rsidRPr="000A12FF">
              <w:rPr>
                <w:rFonts w:ascii="Calibri Light" w:hAnsi="Calibri Light" w:cs="Calibri Light"/>
                <w:szCs w:val="22"/>
                <w:lang w:val="pl-PL"/>
              </w:rPr>
              <w:t xml:space="preserve"> r.</w:t>
            </w:r>
          </w:p>
        </w:tc>
        <w:tc>
          <w:tcPr>
            <w:tcW w:w="4639" w:type="dxa"/>
          </w:tcPr>
          <w:p w14:paraId="2A4D786D" w14:textId="38BE79EB" w:rsidR="00B95FCE" w:rsidRPr="00B70046" w:rsidRDefault="002E1560" w:rsidP="002E1560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Milan</w:t>
            </w:r>
            <w:r w:rsidR="00B95FCE" w:rsidRPr="00B70046">
              <w:rPr>
                <w:rFonts w:ascii="Calibri Light" w:hAnsi="Calibri Light" w:cs="Calibri Light"/>
                <w:szCs w:val="22"/>
                <w:lang w:val="en-US"/>
              </w:rPr>
              <w:t xml:space="preserve">, </w:t>
            </w:r>
            <w:r w:rsidR="00C9496C">
              <w:rPr>
                <w:rFonts w:ascii="Calibri Light" w:hAnsi="Calibri Light" w:cs="Calibri Light"/>
                <w:szCs w:val="22"/>
                <w:lang w:val="en-US"/>
              </w:rPr>
              <w:t>3</w:t>
            </w:r>
            <w:r w:rsidR="001A562B">
              <w:rPr>
                <w:rFonts w:ascii="Calibri Light" w:hAnsi="Calibri Light" w:cs="Calibri Light"/>
                <w:szCs w:val="22"/>
                <w:lang w:val="en-US"/>
              </w:rPr>
              <w:t>0</w:t>
            </w:r>
            <w:r w:rsidR="00C9496C">
              <w:rPr>
                <w:rFonts w:ascii="Calibri Light" w:hAnsi="Calibri Light" w:cs="Calibri Light"/>
                <w:szCs w:val="22"/>
                <w:lang w:val="en-US"/>
              </w:rPr>
              <w:t xml:space="preserve"> July</w:t>
            </w:r>
            <w:r w:rsidR="00DA4C30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DC64A6">
              <w:rPr>
                <w:rFonts w:ascii="Calibri Light" w:hAnsi="Calibri Light" w:cs="Calibri Light"/>
                <w:szCs w:val="22"/>
                <w:lang w:val="en-US"/>
              </w:rPr>
              <w:t>2025</w:t>
            </w:r>
          </w:p>
        </w:tc>
      </w:tr>
      <w:tr w:rsidR="008E65FB" w:rsidRPr="00B70046" w14:paraId="3A365B04" w14:textId="77777777" w:rsidTr="006244C3">
        <w:trPr>
          <w:trHeight w:val="147"/>
        </w:trPr>
        <w:tc>
          <w:tcPr>
            <w:tcW w:w="4672" w:type="dxa"/>
          </w:tcPr>
          <w:p w14:paraId="251AE0EE" w14:textId="08A14F2F" w:rsidR="008E65FB" w:rsidRPr="00512894" w:rsidRDefault="002D5AEE" w:rsidP="002E1560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</w:pPr>
            <w:r w:rsidRPr="00512894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W</w:t>
            </w:r>
            <w:r w:rsidR="005E2FBA" w:rsidRPr="00512894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 xml:space="preserve"> imieniu G</w:t>
            </w:r>
            <w:r w:rsidR="002E1560" w:rsidRPr="00512894">
              <w:rPr>
                <w:rFonts w:ascii="Calibri Light" w:hAnsi="Calibri Light" w:cs="Calibri Light"/>
                <w:b/>
                <w:bCs/>
                <w:szCs w:val="22"/>
                <w:lang w:val="pl-PL"/>
              </w:rPr>
              <w:t>GH:</w:t>
            </w:r>
          </w:p>
        </w:tc>
        <w:tc>
          <w:tcPr>
            <w:tcW w:w="4639" w:type="dxa"/>
          </w:tcPr>
          <w:p w14:paraId="453FC35B" w14:textId="466E6C93" w:rsidR="008E65FB" w:rsidRPr="00512894" w:rsidRDefault="005E2FBA" w:rsidP="002E1560">
            <w:pPr>
              <w:pStyle w:val="Tekstpodstawowy"/>
              <w:spacing w:before="240" w:after="120"/>
              <w:jc w:val="center"/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</w:pPr>
            <w:r w:rsidRPr="00512894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 xml:space="preserve">On behalf of </w:t>
            </w:r>
            <w:r w:rsidR="005E4AEC" w:rsidRPr="00512894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G</w:t>
            </w:r>
            <w:r w:rsidR="002E1560" w:rsidRPr="00512894">
              <w:rPr>
                <w:rFonts w:ascii="Calibri Light" w:hAnsi="Calibri Light" w:cs="Calibri Light"/>
                <w:b/>
                <w:bCs/>
                <w:szCs w:val="22"/>
                <w:lang w:val="en-US"/>
              </w:rPr>
              <w:t>GH:</w:t>
            </w:r>
          </w:p>
        </w:tc>
      </w:tr>
    </w:tbl>
    <w:p w14:paraId="47F6A1A9" w14:textId="77777777" w:rsidR="00B70046" w:rsidRDefault="00B70046" w:rsidP="008E65FB">
      <w:pPr>
        <w:pStyle w:val="Tekstpodstawowy"/>
        <w:jc w:val="both"/>
        <w:rPr>
          <w:rFonts w:ascii="Calibri Light" w:hAnsi="Calibri Light" w:cs="Calibri Light"/>
          <w:szCs w:val="22"/>
          <w:lang w:val="en-US"/>
        </w:rPr>
      </w:pPr>
    </w:p>
    <w:p w14:paraId="4515CF95" w14:textId="77777777" w:rsidR="0009191C" w:rsidRDefault="0009191C" w:rsidP="008E65FB">
      <w:pPr>
        <w:pStyle w:val="Tekstpodstawowy"/>
        <w:jc w:val="both"/>
        <w:rPr>
          <w:rFonts w:ascii="Calibri Light" w:hAnsi="Calibri Light" w:cs="Calibri Light"/>
          <w:szCs w:val="22"/>
          <w:lang w:val="en-US"/>
        </w:rPr>
      </w:pPr>
    </w:p>
    <w:p w14:paraId="0E09B82E" w14:textId="1C4D8C77" w:rsidR="005E4AEC" w:rsidRPr="00B70046" w:rsidRDefault="005E4AEC" w:rsidP="002E1560">
      <w:pPr>
        <w:pStyle w:val="Tekstpodstawowy"/>
        <w:spacing w:after="0"/>
        <w:jc w:val="center"/>
        <w:rPr>
          <w:rFonts w:ascii="Calibri Light" w:hAnsi="Calibri Light" w:cs="Calibri Light"/>
          <w:szCs w:val="22"/>
          <w:lang w:val="en-US"/>
        </w:rPr>
      </w:pPr>
      <w:r w:rsidRPr="00B70046">
        <w:rPr>
          <w:rFonts w:ascii="Calibri Light" w:hAnsi="Calibri Light" w:cs="Calibri Light"/>
          <w:szCs w:val="22"/>
          <w:lang w:val="en-US"/>
        </w:rPr>
        <w:t>__________________________</w:t>
      </w:r>
    </w:p>
    <w:p w14:paraId="6BAE19EA" w14:textId="6719E2A5" w:rsidR="005E4AEC" w:rsidRPr="00EC489D" w:rsidRDefault="002E1560" w:rsidP="00B70046">
      <w:pPr>
        <w:pStyle w:val="Tekstpodstawowy"/>
        <w:spacing w:after="0"/>
        <w:jc w:val="center"/>
        <w:rPr>
          <w:rFonts w:ascii="Calibri Light" w:hAnsi="Calibri Light" w:cs="Calibri Light"/>
          <w:b/>
          <w:bCs/>
          <w:szCs w:val="22"/>
          <w:lang w:val="en-US"/>
        </w:rPr>
      </w:pPr>
      <w:r w:rsidRPr="00EC489D">
        <w:rPr>
          <w:rFonts w:ascii="Calibri Light" w:hAnsi="Calibri Light" w:cs="Calibri Light"/>
          <w:b/>
          <w:bCs/>
          <w:szCs w:val="22"/>
          <w:lang w:val="en-US"/>
        </w:rPr>
        <w:t>Stefano Colli-Lanzi</w:t>
      </w:r>
    </w:p>
    <w:p w14:paraId="5799CB20" w14:textId="55FD928A" w:rsidR="005E4AEC" w:rsidRPr="002E1560" w:rsidRDefault="002E1560" w:rsidP="005E4AEC">
      <w:pPr>
        <w:pStyle w:val="Tekstpodstawowy"/>
        <w:jc w:val="center"/>
        <w:rPr>
          <w:rFonts w:ascii="Calibri Light" w:hAnsi="Calibri Light" w:cs="Calibri Light"/>
          <w:szCs w:val="22"/>
          <w:lang w:val="en-US"/>
        </w:rPr>
      </w:pPr>
      <w:r w:rsidRPr="002E1560">
        <w:rPr>
          <w:rFonts w:ascii="Calibri Light" w:hAnsi="Calibri Light" w:cs="Calibri Light"/>
          <w:szCs w:val="22"/>
          <w:lang w:val="en-US"/>
        </w:rPr>
        <w:t xml:space="preserve">Dyrektor Wykonawczy </w:t>
      </w:r>
      <w:r w:rsidR="005E4AEC" w:rsidRPr="002E1560">
        <w:rPr>
          <w:rFonts w:ascii="Calibri Light" w:hAnsi="Calibri Light" w:cs="Calibri Light"/>
          <w:szCs w:val="22"/>
          <w:lang w:val="en-US"/>
        </w:rPr>
        <w:t xml:space="preserve">/ </w:t>
      </w:r>
      <w:r w:rsidRPr="002E1560">
        <w:rPr>
          <w:rFonts w:ascii="Calibri Light" w:hAnsi="Calibri Light" w:cs="Calibri Light"/>
          <w:i/>
          <w:iCs/>
          <w:szCs w:val="22"/>
          <w:lang w:val="en-US"/>
        </w:rPr>
        <w:t>Chief Executive Officer</w:t>
      </w:r>
    </w:p>
    <w:sectPr w:rsidR="005E4AEC" w:rsidRPr="002E1560" w:rsidSect="00E66476">
      <w:footerReference w:type="even" r:id="rId10"/>
      <w:footerReference w:type="default" r:id="rId11"/>
      <w:footerReference w:type="first" r:id="rId12"/>
      <w:pgSz w:w="11907" w:h="16839"/>
      <w:pgMar w:top="1440" w:right="1080" w:bottom="1440" w:left="108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3DAB" w14:textId="77777777" w:rsidR="00453457" w:rsidRDefault="00453457">
      <w:r>
        <w:separator/>
      </w:r>
    </w:p>
  </w:endnote>
  <w:endnote w:type="continuationSeparator" w:id="0">
    <w:p w14:paraId="16AA8C34" w14:textId="77777777" w:rsidR="00453457" w:rsidRDefault="004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D1C1" w14:textId="77777777" w:rsidR="00A00808" w:rsidRDefault="00A00808" w:rsidP="009F6D0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20B0A10C" w14:textId="77777777" w:rsidR="00A00808" w:rsidRDefault="00A00808" w:rsidP="009F6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925988"/>
      <w:docPartObj>
        <w:docPartGallery w:val="Page Numbers (Bottom of Page)"/>
        <w:docPartUnique/>
      </w:docPartObj>
    </w:sdtPr>
    <w:sdtContent>
      <w:p w14:paraId="42AD8177" w14:textId="711ECDAC" w:rsidR="00E66476" w:rsidRDefault="00E664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324177"/>
      <w:docPartObj>
        <w:docPartGallery w:val="Page Numbers (Bottom of Page)"/>
        <w:docPartUnique/>
      </w:docPartObj>
    </w:sdtPr>
    <w:sdtContent>
      <w:p w14:paraId="555527C0" w14:textId="15EBBE69" w:rsidR="00E66476" w:rsidRDefault="00E664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8DDF036" w14:textId="77777777" w:rsidR="00E66476" w:rsidRDefault="00E66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69866" w14:textId="77777777" w:rsidR="00453457" w:rsidRDefault="00453457">
      <w:r>
        <w:separator/>
      </w:r>
    </w:p>
  </w:footnote>
  <w:footnote w:type="continuationSeparator" w:id="0">
    <w:p w14:paraId="7F89B2A9" w14:textId="77777777" w:rsidR="00453457" w:rsidRDefault="0045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D06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892E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F3E6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EA86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C28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CBCF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8972E3"/>
    <w:multiLevelType w:val="hybridMultilevel"/>
    <w:tmpl w:val="24C4C626"/>
    <w:lvl w:ilvl="0" w:tplc="46BAC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F52AB"/>
    <w:multiLevelType w:val="multilevel"/>
    <w:tmpl w:val="D70EC034"/>
    <w:numStyleLink w:val="BMSchedules"/>
  </w:abstractNum>
  <w:abstractNum w:abstractNumId="10" w15:restartNumberingAfterBreak="0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20241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3C43FC"/>
    <w:multiLevelType w:val="hybridMultilevel"/>
    <w:tmpl w:val="B9C43F5A"/>
    <w:lvl w:ilvl="0" w:tplc="D7A8FC48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8A3BE4"/>
    <w:multiLevelType w:val="hybridMultilevel"/>
    <w:tmpl w:val="2E7A660A"/>
    <w:lvl w:ilvl="0" w:tplc="46BAC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1BF3"/>
    <w:multiLevelType w:val="multilevel"/>
    <w:tmpl w:val="7B24B224"/>
    <w:numStyleLink w:val="BMHeadings"/>
  </w:abstractNum>
  <w:abstractNum w:abstractNumId="20" w15:restartNumberingAfterBreak="0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anumerowan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09D7D82"/>
    <w:multiLevelType w:val="hybridMultilevel"/>
    <w:tmpl w:val="528C3C30"/>
    <w:lvl w:ilvl="0" w:tplc="D7A8FC48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877195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FC3910"/>
    <w:multiLevelType w:val="multilevel"/>
    <w:tmpl w:val="7B24B224"/>
    <w:numStyleLink w:val="BMHeadings"/>
  </w:abstractNum>
  <w:abstractNum w:abstractNumId="30" w15:restartNumberingAfterBreak="0">
    <w:nsid w:val="4CC44DF2"/>
    <w:multiLevelType w:val="hybridMultilevel"/>
    <w:tmpl w:val="839435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7854C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12719209">
    <w:abstractNumId w:val="34"/>
  </w:num>
  <w:num w:numId="2" w16cid:durableId="600644395">
    <w:abstractNumId w:val="15"/>
  </w:num>
  <w:num w:numId="3" w16cid:durableId="623731312">
    <w:abstractNumId w:val="16"/>
  </w:num>
  <w:num w:numId="4" w16cid:durableId="420950149">
    <w:abstractNumId w:val="23"/>
  </w:num>
  <w:num w:numId="5" w16cid:durableId="131950757">
    <w:abstractNumId w:val="7"/>
  </w:num>
  <w:num w:numId="6" w16cid:durableId="1273436483">
    <w:abstractNumId w:val="31"/>
  </w:num>
  <w:num w:numId="7" w16cid:durableId="791241854">
    <w:abstractNumId w:val="28"/>
  </w:num>
  <w:num w:numId="8" w16cid:durableId="1911114457">
    <w:abstractNumId w:val="26"/>
  </w:num>
  <w:num w:numId="9" w16cid:durableId="77677345">
    <w:abstractNumId w:val="41"/>
  </w:num>
  <w:num w:numId="10" w16cid:durableId="532427469">
    <w:abstractNumId w:val="5"/>
  </w:num>
  <w:num w:numId="11" w16cid:durableId="267930681">
    <w:abstractNumId w:val="4"/>
  </w:num>
  <w:num w:numId="12" w16cid:durableId="376319437">
    <w:abstractNumId w:val="3"/>
  </w:num>
  <w:num w:numId="13" w16cid:durableId="1883781749">
    <w:abstractNumId w:val="2"/>
  </w:num>
  <w:num w:numId="14" w16cid:durableId="191311567">
    <w:abstractNumId w:val="1"/>
  </w:num>
  <w:num w:numId="15" w16cid:durableId="1584873197">
    <w:abstractNumId w:val="0"/>
  </w:num>
  <w:num w:numId="16" w16cid:durableId="186524225">
    <w:abstractNumId w:val="37"/>
  </w:num>
  <w:num w:numId="17" w16cid:durableId="1249656908">
    <w:abstractNumId w:val="11"/>
  </w:num>
  <w:num w:numId="18" w16cid:durableId="1012802083">
    <w:abstractNumId w:val="40"/>
  </w:num>
  <w:num w:numId="19" w16cid:durableId="1993369285">
    <w:abstractNumId w:val="10"/>
  </w:num>
  <w:num w:numId="20" w16cid:durableId="2104957450">
    <w:abstractNumId w:val="32"/>
  </w:num>
  <w:num w:numId="21" w16cid:durableId="1180196877">
    <w:abstractNumId w:val="21"/>
  </w:num>
  <w:num w:numId="22" w16cid:durableId="117184391">
    <w:abstractNumId w:val="39"/>
  </w:num>
  <w:num w:numId="23" w16cid:durableId="1959682839">
    <w:abstractNumId w:val="22"/>
  </w:num>
  <w:num w:numId="24" w16cid:durableId="2068339546">
    <w:abstractNumId w:val="19"/>
  </w:num>
  <w:num w:numId="25" w16cid:durableId="487136784">
    <w:abstractNumId w:val="19"/>
  </w:num>
  <w:num w:numId="26" w16cid:durableId="1181118367">
    <w:abstractNumId w:val="19"/>
  </w:num>
  <w:num w:numId="27" w16cid:durableId="1302153666">
    <w:abstractNumId w:val="19"/>
  </w:num>
  <w:num w:numId="28" w16cid:durableId="524179448">
    <w:abstractNumId w:val="19"/>
  </w:num>
  <w:num w:numId="29" w16cid:durableId="1683705244">
    <w:abstractNumId w:val="19"/>
  </w:num>
  <w:num w:numId="30" w16cid:durableId="206841615">
    <w:abstractNumId w:val="12"/>
  </w:num>
  <w:num w:numId="31" w16cid:durableId="825392186">
    <w:abstractNumId w:val="35"/>
  </w:num>
  <w:num w:numId="32" w16cid:durableId="519899680">
    <w:abstractNumId w:val="29"/>
  </w:num>
  <w:num w:numId="33" w16cid:durableId="1576435658">
    <w:abstractNumId w:val="9"/>
  </w:num>
  <w:num w:numId="34" w16cid:durableId="1076438612">
    <w:abstractNumId w:val="6"/>
  </w:num>
  <w:num w:numId="35" w16cid:durableId="694770267">
    <w:abstractNumId w:val="38"/>
  </w:num>
  <w:num w:numId="36" w16cid:durableId="1043795120">
    <w:abstractNumId w:val="36"/>
  </w:num>
  <w:num w:numId="37" w16cid:durableId="1598517484">
    <w:abstractNumId w:val="17"/>
  </w:num>
  <w:num w:numId="38" w16cid:durableId="354814482">
    <w:abstractNumId w:val="25"/>
  </w:num>
  <w:num w:numId="39" w16cid:durableId="1535003113">
    <w:abstractNumId w:val="20"/>
  </w:num>
  <w:num w:numId="40" w16cid:durableId="480391029">
    <w:abstractNumId w:val="33"/>
  </w:num>
  <w:num w:numId="41" w16cid:durableId="535583645">
    <w:abstractNumId w:val="8"/>
  </w:num>
  <w:num w:numId="42" w16cid:durableId="1697851647">
    <w:abstractNumId w:val="27"/>
  </w:num>
  <w:num w:numId="43" w16cid:durableId="75782810">
    <w:abstractNumId w:val="14"/>
  </w:num>
  <w:num w:numId="44" w16cid:durableId="776295099">
    <w:abstractNumId w:val="30"/>
  </w:num>
  <w:num w:numId="45" w16cid:durableId="1441875027">
    <w:abstractNumId w:val="18"/>
  </w:num>
  <w:num w:numId="46" w16cid:durableId="256252545">
    <w:abstractNumId w:val="24"/>
  </w:num>
  <w:num w:numId="47" w16cid:durableId="33580896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2815-v2\WARDOCS"/>
    <w:docVar w:name="OfficeIni" w:val="Warsaw - ENGLISH.ini"/>
    <w:docVar w:name="ReferenceFieldsConverted" w:val="True"/>
    <w:docVar w:name="Version" w:val="4.3.0"/>
  </w:docVars>
  <w:rsids>
    <w:rsidRoot w:val="00697968"/>
    <w:rsid w:val="00001597"/>
    <w:rsid w:val="00002665"/>
    <w:rsid w:val="00006CE8"/>
    <w:rsid w:val="00011A21"/>
    <w:rsid w:val="00012E3A"/>
    <w:rsid w:val="0001376F"/>
    <w:rsid w:val="00013E43"/>
    <w:rsid w:val="00014A14"/>
    <w:rsid w:val="000232FE"/>
    <w:rsid w:val="00033D5C"/>
    <w:rsid w:val="00035D72"/>
    <w:rsid w:val="00041A98"/>
    <w:rsid w:val="0004427C"/>
    <w:rsid w:val="0004768C"/>
    <w:rsid w:val="00047967"/>
    <w:rsid w:val="00050C72"/>
    <w:rsid w:val="00053E15"/>
    <w:rsid w:val="000554CF"/>
    <w:rsid w:val="00062270"/>
    <w:rsid w:val="00063312"/>
    <w:rsid w:val="00063C09"/>
    <w:rsid w:val="0006526C"/>
    <w:rsid w:val="00065EE0"/>
    <w:rsid w:val="000672A7"/>
    <w:rsid w:val="00067418"/>
    <w:rsid w:val="000714D1"/>
    <w:rsid w:val="00072AF1"/>
    <w:rsid w:val="000750BE"/>
    <w:rsid w:val="00076C3D"/>
    <w:rsid w:val="00076D94"/>
    <w:rsid w:val="0007782A"/>
    <w:rsid w:val="00077942"/>
    <w:rsid w:val="00080D17"/>
    <w:rsid w:val="00084574"/>
    <w:rsid w:val="00084759"/>
    <w:rsid w:val="00090024"/>
    <w:rsid w:val="00090743"/>
    <w:rsid w:val="0009149B"/>
    <w:rsid w:val="0009191C"/>
    <w:rsid w:val="000972C7"/>
    <w:rsid w:val="00097E5B"/>
    <w:rsid w:val="000A12FF"/>
    <w:rsid w:val="000A1E17"/>
    <w:rsid w:val="000A22CD"/>
    <w:rsid w:val="000A2BC3"/>
    <w:rsid w:val="000B0112"/>
    <w:rsid w:val="000B0EBD"/>
    <w:rsid w:val="000B32D9"/>
    <w:rsid w:val="000B420D"/>
    <w:rsid w:val="000B60EA"/>
    <w:rsid w:val="000B668A"/>
    <w:rsid w:val="000B66AC"/>
    <w:rsid w:val="000B6B9A"/>
    <w:rsid w:val="000C1103"/>
    <w:rsid w:val="000C1550"/>
    <w:rsid w:val="000C1794"/>
    <w:rsid w:val="000C38DD"/>
    <w:rsid w:val="000C4344"/>
    <w:rsid w:val="000C713E"/>
    <w:rsid w:val="000C7A74"/>
    <w:rsid w:val="000D05B0"/>
    <w:rsid w:val="000D287D"/>
    <w:rsid w:val="000D457B"/>
    <w:rsid w:val="000E10D3"/>
    <w:rsid w:val="000E1F50"/>
    <w:rsid w:val="000E246E"/>
    <w:rsid w:val="000E2765"/>
    <w:rsid w:val="000E36C0"/>
    <w:rsid w:val="000E509F"/>
    <w:rsid w:val="000E5D64"/>
    <w:rsid w:val="000E7233"/>
    <w:rsid w:val="000F0430"/>
    <w:rsid w:val="000F4F6D"/>
    <w:rsid w:val="000F7A9D"/>
    <w:rsid w:val="001004F9"/>
    <w:rsid w:val="00100B0F"/>
    <w:rsid w:val="00102AF9"/>
    <w:rsid w:val="0010636C"/>
    <w:rsid w:val="00110BAB"/>
    <w:rsid w:val="0011546B"/>
    <w:rsid w:val="00117D78"/>
    <w:rsid w:val="00123277"/>
    <w:rsid w:val="001244EF"/>
    <w:rsid w:val="00125135"/>
    <w:rsid w:val="00135EC3"/>
    <w:rsid w:val="001362B7"/>
    <w:rsid w:val="00136869"/>
    <w:rsid w:val="00136901"/>
    <w:rsid w:val="0014109F"/>
    <w:rsid w:val="00143F3F"/>
    <w:rsid w:val="00144E0C"/>
    <w:rsid w:val="00145B6E"/>
    <w:rsid w:val="00150307"/>
    <w:rsid w:val="001513E0"/>
    <w:rsid w:val="001517E4"/>
    <w:rsid w:val="00160F13"/>
    <w:rsid w:val="0016758C"/>
    <w:rsid w:val="00171775"/>
    <w:rsid w:val="00172958"/>
    <w:rsid w:val="0017344C"/>
    <w:rsid w:val="00173FA0"/>
    <w:rsid w:val="001747EA"/>
    <w:rsid w:val="00177D6E"/>
    <w:rsid w:val="00180CED"/>
    <w:rsid w:val="00181BD5"/>
    <w:rsid w:val="00182941"/>
    <w:rsid w:val="00182EA2"/>
    <w:rsid w:val="00185585"/>
    <w:rsid w:val="00187810"/>
    <w:rsid w:val="00187E7C"/>
    <w:rsid w:val="00190BB3"/>
    <w:rsid w:val="001912A3"/>
    <w:rsid w:val="00191DFD"/>
    <w:rsid w:val="001947C4"/>
    <w:rsid w:val="00194E2C"/>
    <w:rsid w:val="001953A5"/>
    <w:rsid w:val="00196323"/>
    <w:rsid w:val="001970FE"/>
    <w:rsid w:val="001A099F"/>
    <w:rsid w:val="001A100E"/>
    <w:rsid w:val="001A162C"/>
    <w:rsid w:val="001A3390"/>
    <w:rsid w:val="001A36A4"/>
    <w:rsid w:val="001A43E5"/>
    <w:rsid w:val="001A562B"/>
    <w:rsid w:val="001A5A47"/>
    <w:rsid w:val="001A602E"/>
    <w:rsid w:val="001B4E5E"/>
    <w:rsid w:val="001C00F1"/>
    <w:rsid w:val="001C12FC"/>
    <w:rsid w:val="001C163D"/>
    <w:rsid w:val="001C1E4A"/>
    <w:rsid w:val="001C771E"/>
    <w:rsid w:val="001D1291"/>
    <w:rsid w:val="001D23DA"/>
    <w:rsid w:val="001D3118"/>
    <w:rsid w:val="001D65A0"/>
    <w:rsid w:val="001D7904"/>
    <w:rsid w:val="001D7E94"/>
    <w:rsid w:val="001E42DC"/>
    <w:rsid w:val="001E76AC"/>
    <w:rsid w:val="001F4767"/>
    <w:rsid w:val="001F6B47"/>
    <w:rsid w:val="001F6E45"/>
    <w:rsid w:val="001F7853"/>
    <w:rsid w:val="00200226"/>
    <w:rsid w:val="00201BE2"/>
    <w:rsid w:val="002039FC"/>
    <w:rsid w:val="00204973"/>
    <w:rsid w:val="0020645D"/>
    <w:rsid w:val="00206FD8"/>
    <w:rsid w:val="00207040"/>
    <w:rsid w:val="00211D07"/>
    <w:rsid w:val="002125DE"/>
    <w:rsid w:val="0021581F"/>
    <w:rsid w:val="00215B79"/>
    <w:rsid w:val="00217314"/>
    <w:rsid w:val="00221D91"/>
    <w:rsid w:val="00222842"/>
    <w:rsid w:val="00223E9A"/>
    <w:rsid w:val="002251F1"/>
    <w:rsid w:val="00230D1B"/>
    <w:rsid w:val="00234991"/>
    <w:rsid w:val="002374FB"/>
    <w:rsid w:val="002376EE"/>
    <w:rsid w:val="002377D6"/>
    <w:rsid w:val="00243694"/>
    <w:rsid w:val="002438C2"/>
    <w:rsid w:val="00246C97"/>
    <w:rsid w:val="00250C14"/>
    <w:rsid w:val="00250DB5"/>
    <w:rsid w:val="002514C8"/>
    <w:rsid w:val="00253DE3"/>
    <w:rsid w:val="00255F94"/>
    <w:rsid w:val="0025748C"/>
    <w:rsid w:val="00262824"/>
    <w:rsid w:val="00265E24"/>
    <w:rsid w:val="00266729"/>
    <w:rsid w:val="00267AC4"/>
    <w:rsid w:val="00270D46"/>
    <w:rsid w:val="002722F5"/>
    <w:rsid w:val="00273F47"/>
    <w:rsid w:val="00274887"/>
    <w:rsid w:val="002805CD"/>
    <w:rsid w:val="00282861"/>
    <w:rsid w:val="00282DB3"/>
    <w:rsid w:val="00283D17"/>
    <w:rsid w:val="00283DC1"/>
    <w:rsid w:val="00284C6D"/>
    <w:rsid w:val="00286A36"/>
    <w:rsid w:val="0029373F"/>
    <w:rsid w:val="00295315"/>
    <w:rsid w:val="0029597A"/>
    <w:rsid w:val="0029748A"/>
    <w:rsid w:val="002A0806"/>
    <w:rsid w:val="002A111B"/>
    <w:rsid w:val="002A18FD"/>
    <w:rsid w:val="002A252B"/>
    <w:rsid w:val="002A6ADD"/>
    <w:rsid w:val="002B006C"/>
    <w:rsid w:val="002B0786"/>
    <w:rsid w:val="002B09E7"/>
    <w:rsid w:val="002B17C7"/>
    <w:rsid w:val="002B2979"/>
    <w:rsid w:val="002B2FAD"/>
    <w:rsid w:val="002B38DF"/>
    <w:rsid w:val="002B3CED"/>
    <w:rsid w:val="002B4965"/>
    <w:rsid w:val="002B4BD2"/>
    <w:rsid w:val="002B4FF0"/>
    <w:rsid w:val="002B5F24"/>
    <w:rsid w:val="002B7045"/>
    <w:rsid w:val="002B7C9A"/>
    <w:rsid w:val="002C0036"/>
    <w:rsid w:val="002C0298"/>
    <w:rsid w:val="002C2F55"/>
    <w:rsid w:val="002C37A6"/>
    <w:rsid w:val="002C3E77"/>
    <w:rsid w:val="002C542E"/>
    <w:rsid w:val="002C7BE2"/>
    <w:rsid w:val="002D1A47"/>
    <w:rsid w:val="002D22C6"/>
    <w:rsid w:val="002D2BA5"/>
    <w:rsid w:val="002D47B8"/>
    <w:rsid w:val="002D51E3"/>
    <w:rsid w:val="002D5AEE"/>
    <w:rsid w:val="002D6124"/>
    <w:rsid w:val="002D6464"/>
    <w:rsid w:val="002E1560"/>
    <w:rsid w:val="002E2E0B"/>
    <w:rsid w:val="002E3B45"/>
    <w:rsid w:val="002E5308"/>
    <w:rsid w:val="002E7534"/>
    <w:rsid w:val="002E7F98"/>
    <w:rsid w:val="002F0012"/>
    <w:rsid w:val="002F20D6"/>
    <w:rsid w:val="002F28D4"/>
    <w:rsid w:val="002F6300"/>
    <w:rsid w:val="002F6391"/>
    <w:rsid w:val="002F7980"/>
    <w:rsid w:val="00301932"/>
    <w:rsid w:val="003022A1"/>
    <w:rsid w:val="00302332"/>
    <w:rsid w:val="003039CA"/>
    <w:rsid w:val="003039FA"/>
    <w:rsid w:val="003069E4"/>
    <w:rsid w:val="00306F0E"/>
    <w:rsid w:val="00307208"/>
    <w:rsid w:val="00312192"/>
    <w:rsid w:val="00312BF9"/>
    <w:rsid w:val="003131B3"/>
    <w:rsid w:val="00313511"/>
    <w:rsid w:val="003174EA"/>
    <w:rsid w:val="00324E37"/>
    <w:rsid w:val="003328F1"/>
    <w:rsid w:val="0033375B"/>
    <w:rsid w:val="0033725B"/>
    <w:rsid w:val="00341316"/>
    <w:rsid w:val="00341D0B"/>
    <w:rsid w:val="00343413"/>
    <w:rsid w:val="00346860"/>
    <w:rsid w:val="0035550B"/>
    <w:rsid w:val="0035700E"/>
    <w:rsid w:val="00357BA9"/>
    <w:rsid w:val="00363B79"/>
    <w:rsid w:val="00365F00"/>
    <w:rsid w:val="003718E2"/>
    <w:rsid w:val="0037262A"/>
    <w:rsid w:val="00374BA2"/>
    <w:rsid w:val="00374D09"/>
    <w:rsid w:val="00375AF6"/>
    <w:rsid w:val="00375D47"/>
    <w:rsid w:val="00375E2B"/>
    <w:rsid w:val="00377943"/>
    <w:rsid w:val="003835B8"/>
    <w:rsid w:val="00383ECD"/>
    <w:rsid w:val="003862B0"/>
    <w:rsid w:val="00391B98"/>
    <w:rsid w:val="0039719E"/>
    <w:rsid w:val="00397D4F"/>
    <w:rsid w:val="003A00AA"/>
    <w:rsid w:val="003A38F4"/>
    <w:rsid w:val="003A3B2E"/>
    <w:rsid w:val="003A789E"/>
    <w:rsid w:val="003A7E7C"/>
    <w:rsid w:val="003B02DD"/>
    <w:rsid w:val="003B05C3"/>
    <w:rsid w:val="003B1EF4"/>
    <w:rsid w:val="003B5BAB"/>
    <w:rsid w:val="003B61A2"/>
    <w:rsid w:val="003B7AFB"/>
    <w:rsid w:val="003B7C16"/>
    <w:rsid w:val="003C0F99"/>
    <w:rsid w:val="003C4401"/>
    <w:rsid w:val="003D338B"/>
    <w:rsid w:val="003E291D"/>
    <w:rsid w:val="003E3752"/>
    <w:rsid w:val="003E39DD"/>
    <w:rsid w:val="003E3F35"/>
    <w:rsid w:val="003E5C5C"/>
    <w:rsid w:val="003E5D84"/>
    <w:rsid w:val="003E6C69"/>
    <w:rsid w:val="003F14EA"/>
    <w:rsid w:val="003F1DAE"/>
    <w:rsid w:val="003F5992"/>
    <w:rsid w:val="00402B60"/>
    <w:rsid w:val="004114D6"/>
    <w:rsid w:val="00412499"/>
    <w:rsid w:val="004176E3"/>
    <w:rsid w:val="0042037F"/>
    <w:rsid w:val="00420977"/>
    <w:rsid w:val="004214AE"/>
    <w:rsid w:val="0042608F"/>
    <w:rsid w:val="00431B6B"/>
    <w:rsid w:val="004327B9"/>
    <w:rsid w:val="00432806"/>
    <w:rsid w:val="0043481D"/>
    <w:rsid w:val="00437174"/>
    <w:rsid w:val="00440220"/>
    <w:rsid w:val="00440940"/>
    <w:rsid w:val="00441248"/>
    <w:rsid w:val="004424C0"/>
    <w:rsid w:val="004424E7"/>
    <w:rsid w:val="004439F5"/>
    <w:rsid w:val="00444F1D"/>
    <w:rsid w:val="00446553"/>
    <w:rsid w:val="0044734A"/>
    <w:rsid w:val="004475ED"/>
    <w:rsid w:val="004512DD"/>
    <w:rsid w:val="00453457"/>
    <w:rsid w:val="004536FB"/>
    <w:rsid w:val="004553C7"/>
    <w:rsid w:val="00455C40"/>
    <w:rsid w:val="00456F2F"/>
    <w:rsid w:val="00457014"/>
    <w:rsid w:val="004614CD"/>
    <w:rsid w:val="004616AA"/>
    <w:rsid w:val="004617F0"/>
    <w:rsid w:val="00465672"/>
    <w:rsid w:val="00465869"/>
    <w:rsid w:val="00465A23"/>
    <w:rsid w:val="00467ED8"/>
    <w:rsid w:val="00473E21"/>
    <w:rsid w:val="004750DE"/>
    <w:rsid w:val="00475BA3"/>
    <w:rsid w:val="004768AB"/>
    <w:rsid w:val="00476E54"/>
    <w:rsid w:val="00477A5E"/>
    <w:rsid w:val="0048132B"/>
    <w:rsid w:val="00483B53"/>
    <w:rsid w:val="00487096"/>
    <w:rsid w:val="00492477"/>
    <w:rsid w:val="004931C5"/>
    <w:rsid w:val="0049642C"/>
    <w:rsid w:val="00496A86"/>
    <w:rsid w:val="004A0C12"/>
    <w:rsid w:val="004A2062"/>
    <w:rsid w:val="004A2CA3"/>
    <w:rsid w:val="004A3CD6"/>
    <w:rsid w:val="004A525F"/>
    <w:rsid w:val="004A5ECE"/>
    <w:rsid w:val="004A60C0"/>
    <w:rsid w:val="004B3B00"/>
    <w:rsid w:val="004B56E7"/>
    <w:rsid w:val="004C0E42"/>
    <w:rsid w:val="004C0ED2"/>
    <w:rsid w:val="004C470D"/>
    <w:rsid w:val="004C700A"/>
    <w:rsid w:val="004C7FB2"/>
    <w:rsid w:val="004D2A28"/>
    <w:rsid w:val="004D5447"/>
    <w:rsid w:val="004D65B5"/>
    <w:rsid w:val="004D7077"/>
    <w:rsid w:val="004D760D"/>
    <w:rsid w:val="004E065A"/>
    <w:rsid w:val="004E0D97"/>
    <w:rsid w:val="004E17D5"/>
    <w:rsid w:val="004E1CC7"/>
    <w:rsid w:val="004E3AB4"/>
    <w:rsid w:val="004E3FF2"/>
    <w:rsid w:val="004E4601"/>
    <w:rsid w:val="004E5BF6"/>
    <w:rsid w:val="004E6FA0"/>
    <w:rsid w:val="004F0A37"/>
    <w:rsid w:val="004F0DFB"/>
    <w:rsid w:val="004F11AA"/>
    <w:rsid w:val="004F4362"/>
    <w:rsid w:val="004F7F78"/>
    <w:rsid w:val="00503AD0"/>
    <w:rsid w:val="00504C29"/>
    <w:rsid w:val="00510E05"/>
    <w:rsid w:val="00511430"/>
    <w:rsid w:val="00512894"/>
    <w:rsid w:val="00513A49"/>
    <w:rsid w:val="00515017"/>
    <w:rsid w:val="00517958"/>
    <w:rsid w:val="0052149E"/>
    <w:rsid w:val="00522067"/>
    <w:rsid w:val="00526F54"/>
    <w:rsid w:val="00533BEC"/>
    <w:rsid w:val="00533C89"/>
    <w:rsid w:val="00534AB0"/>
    <w:rsid w:val="005350CA"/>
    <w:rsid w:val="0054205F"/>
    <w:rsid w:val="005425F3"/>
    <w:rsid w:val="00544109"/>
    <w:rsid w:val="00545446"/>
    <w:rsid w:val="0054653D"/>
    <w:rsid w:val="00547A0B"/>
    <w:rsid w:val="00551168"/>
    <w:rsid w:val="00551B4B"/>
    <w:rsid w:val="00555011"/>
    <w:rsid w:val="0055597E"/>
    <w:rsid w:val="00557E85"/>
    <w:rsid w:val="00563B04"/>
    <w:rsid w:val="0056619A"/>
    <w:rsid w:val="0057176E"/>
    <w:rsid w:val="00572509"/>
    <w:rsid w:val="00572953"/>
    <w:rsid w:val="0057297D"/>
    <w:rsid w:val="00573D03"/>
    <w:rsid w:val="00575711"/>
    <w:rsid w:val="005811B2"/>
    <w:rsid w:val="00582CF2"/>
    <w:rsid w:val="005834AE"/>
    <w:rsid w:val="005835A1"/>
    <w:rsid w:val="0058372E"/>
    <w:rsid w:val="005851C8"/>
    <w:rsid w:val="005865C2"/>
    <w:rsid w:val="0058669D"/>
    <w:rsid w:val="0058673C"/>
    <w:rsid w:val="00593A8A"/>
    <w:rsid w:val="00595069"/>
    <w:rsid w:val="0059557F"/>
    <w:rsid w:val="00595A80"/>
    <w:rsid w:val="0059752C"/>
    <w:rsid w:val="005A221A"/>
    <w:rsid w:val="005A5923"/>
    <w:rsid w:val="005B1A90"/>
    <w:rsid w:val="005B597D"/>
    <w:rsid w:val="005B737B"/>
    <w:rsid w:val="005B7D91"/>
    <w:rsid w:val="005C3F45"/>
    <w:rsid w:val="005C467D"/>
    <w:rsid w:val="005C535B"/>
    <w:rsid w:val="005C56C7"/>
    <w:rsid w:val="005C707E"/>
    <w:rsid w:val="005D10C6"/>
    <w:rsid w:val="005D1693"/>
    <w:rsid w:val="005D22DD"/>
    <w:rsid w:val="005D3EA5"/>
    <w:rsid w:val="005D4B7E"/>
    <w:rsid w:val="005D51A3"/>
    <w:rsid w:val="005D59AE"/>
    <w:rsid w:val="005E2CEF"/>
    <w:rsid w:val="005E2FBA"/>
    <w:rsid w:val="005E4AEC"/>
    <w:rsid w:val="005E5FD4"/>
    <w:rsid w:val="005E62C3"/>
    <w:rsid w:val="005E6CAD"/>
    <w:rsid w:val="005F3859"/>
    <w:rsid w:val="005F3CB7"/>
    <w:rsid w:val="005F4264"/>
    <w:rsid w:val="00602C07"/>
    <w:rsid w:val="00604220"/>
    <w:rsid w:val="0060480D"/>
    <w:rsid w:val="0060670D"/>
    <w:rsid w:val="00607CDF"/>
    <w:rsid w:val="0061515A"/>
    <w:rsid w:val="0062300D"/>
    <w:rsid w:val="00623817"/>
    <w:rsid w:val="00623BCF"/>
    <w:rsid w:val="006244C3"/>
    <w:rsid w:val="006265CE"/>
    <w:rsid w:val="00627233"/>
    <w:rsid w:val="00631E6F"/>
    <w:rsid w:val="00637D09"/>
    <w:rsid w:val="00643063"/>
    <w:rsid w:val="006434FA"/>
    <w:rsid w:val="0064583B"/>
    <w:rsid w:val="00645BEA"/>
    <w:rsid w:val="0064659A"/>
    <w:rsid w:val="00650346"/>
    <w:rsid w:val="00650EE0"/>
    <w:rsid w:val="00652C47"/>
    <w:rsid w:val="00652DAA"/>
    <w:rsid w:val="00652F1F"/>
    <w:rsid w:val="00655068"/>
    <w:rsid w:val="00660D90"/>
    <w:rsid w:val="006612BA"/>
    <w:rsid w:val="006626DF"/>
    <w:rsid w:val="00663EC5"/>
    <w:rsid w:val="006661FD"/>
    <w:rsid w:val="006702A5"/>
    <w:rsid w:val="006746C8"/>
    <w:rsid w:val="00674B25"/>
    <w:rsid w:val="00681995"/>
    <w:rsid w:val="0068241D"/>
    <w:rsid w:val="00685283"/>
    <w:rsid w:val="0068541B"/>
    <w:rsid w:val="006859A2"/>
    <w:rsid w:val="006862AC"/>
    <w:rsid w:val="0068699D"/>
    <w:rsid w:val="006904BA"/>
    <w:rsid w:val="00691DF5"/>
    <w:rsid w:val="00697968"/>
    <w:rsid w:val="006A2DA7"/>
    <w:rsid w:val="006A2DDB"/>
    <w:rsid w:val="006A3D62"/>
    <w:rsid w:val="006A5834"/>
    <w:rsid w:val="006A6A60"/>
    <w:rsid w:val="006A767F"/>
    <w:rsid w:val="006B2AD8"/>
    <w:rsid w:val="006B3645"/>
    <w:rsid w:val="006B46E2"/>
    <w:rsid w:val="006B55F3"/>
    <w:rsid w:val="006B61F4"/>
    <w:rsid w:val="006C750A"/>
    <w:rsid w:val="006C7566"/>
    <w:rsid w:val="006C7D8B"/>
    <w:rsid w:val="006D0967"/>
    <w:rsid w:val="006D0BF4"/>
    <w:rsid w:val="006D101C"/>
    <w:rsid w:val="006D12FC"/>
    <w:rsid w:val="006D2E0F"/>
    <w:rsid w:val="006D381A"/>
    <w:rsid w:val="006D49DD"/>
    <w:rsid w:val="006D563B"/>
    <w:rsid w:val="006D7DD9"/>
    <w:rsid w:val="006E01C3"/>
    <w:rsid w:val="006E2B21"/>
    <w:rsid w:val="006E4175"/>
    <w:rsid w:val="006F0352"/>
    <w:rsid w:val="006F4973"/>
    <w:rsid w:val="007005B7"/>
    <w:rsid w:val="00700885"/>
    <w:rsid w:val="00701F2D"/>
    <w:rsid w:val="00702B57"/>
    <w:rsid w:val="007031E9"/>
    <w:rsid w:val="007054D9"/>
    <w:rsid w:val="007069B5"/>
    <w:rsid w:val="00707500"/>
    <w:rsid w:val="00710B2C"/>
    <w:rsid w:val="007173B1"/>
    <w:rsid w:val="007203DC"/>
    <w:rsid w:val="007220CA"/>
    <w:rsid w:val="00724780"/>
    <w:rsid w:val="007248B0"/>
    <w:rsid w:val="007248BA"/>
    <w:rsid w:val="00726606"/>
    <w:rsid w:val="00726CBD"/>
    <w:rsid w:val="00731073"/>
    <w:rsid w:val="00734C44"/>
    <w:rsid w:val="00735721"/>
    <w:rsid w:val="00736203"/>
    <w:rsid w:val="0073783F"/>
    <w:rsid w:val="0074244B"/>
    <w:rsid w:val="007427AA"/>
    <w:rsid w:val="00745450"/>
    <w:rsid w:val="00746D76"/>
    <w:rsid w:val="00746FBB"/>
    <w:rsid w:val="00751B89"/>
    <w:rsid w:val="0075240A"/>
    <w:rsid w:val="0075271A"/>
    <w:rsid w:val="00752D5B"/>
    <w:rsid w:val="00753D6B"/>
    <w:rsid w:val="007559AD"/>
    <w:rsid w:val="00755E3B"/>
    <w:rsid w:val="007569B5"/>
    <w:rsid w:val="00763A92"/>
    <w:rsid w:val="00764B12"/>
    <w:rsid w:val="00764E26"/>
    <w:rsid w:val="007657B8"/>
    <w:rsid w:val="007705B8"/>
    <w:rsid w:val="00772EA1"/>
    <w:rsid w:val="007740BB"/>
    <w:rsid w:val="007749A9"/>
    <w:rsid w:val="00775B94"/>
    <w:rsid w:val="00785FC1"/>
    <w:rsid w:val="00786E5B"/>
    <w:rsid w:val="0078720F"/>
    <w:rsid w:val="00792466"/>
    <w:rsid w:val="007951BD"/>
    <w:rsid w:val="007977EA"/>
    <w:rsid w:val="007A0A2B"/>
    <w:rsid w:val="007A20BD"/>
    <w:rsid w:val="007A2C73"/>
    <w:rsid w:val="007A6681"/>
    <w:rsid w:val="007A691F"/>
    <w:rsid w:val="007B637C"/>
    <w:rsid w:val="007B7CD0"/>
    <w:rsid w:val="007C2A33"/>
    <w:rsid w:val="007C4788"/>
    <w:rsid w:val="007C5391"/>
    <w:rsid w:val="007D1DE4"/>
    <w:rsid w:val="007D23B0"/>
    <w:rsid w:val="007D2C18"/>
    <w:rsid w:val="007D4879"/>
    <w:rsid w:val="007D48F0"/>
    <w:rsid w:val="007D7475"/>
    <w:rsid w:val="007E640D"/>
    <w:rsid w:val="007E6604"/>
    <w:rsid w:val="007E786A"/>
    <w:rsid w:val="007F00F3"/>
    <w:rsid w:val="007F5E2A"/>
    <w:rsid w:val="007F7609"/>
    <w:rsid w:val="00800A03"/>
    <w:rsid w:val="008062E8"/>
    <w:rsid w:val="0081601B"/>
    <w:rsid w:val="008171BE"/>
    <w:rsid w:val="0081743D"/>
    <w:rsid w:val="00820DD2"/>
    <w:rsid w:val="0082229E"/>
    <w:rsid w:val="008307A7"/>
    <w:rsid w:val="00835727"/>
    <w:rsid w:val="00836701"/>
    <w:rsid w:val="00836C83"/>
    <w:rsid w:val="0083742B"/>
    <w:rsid w:val="00852527"/>
    <w:rsid w:val="00852C00"/>
    <w:rsid w:val="00853DDE"/>
    <w:rsid w:val="008545FE"/>
    <w:rsid w:val="008547F5"/>
    <w:rsid w:val="008555B2"/>
    <w:rsid w:val="008614D0"/>
    <w:rsid w:val="00861C57"/>
    <w:rsid w:val="0086212B"/>
    <w:rsid w:val="008633D2"/>
    <w:rsid w:val="00863B2B"/>
    <w:rsid w:val="0086668F"/>
    <w:rsid w:val="0087037A"/>
    <w:rsid w:val="00870888"/>
    <w:rsid w:val="00872107"/>
    <w:rsid w:val="008745C7"/>
    <w:rsid w:val="008749AF"/>
    <w:rsid w:val="0087690B"/>
    <w:rsid w:val="00877082"/>
    <w:rsid w:val="0088171E"/>
    <w:rsid w:val="00883260"/>
    <w:rsid w:val="00885709"/>
    <w:rsid w:val="00886C88"/>
    <w:rsid w:val="00892AD0"/>
    <w:rsid w:val="00893535"/>
    <w:rsid w:val="00893960"/>
    <w:rsid w:val="0089402A"/>
    <w:rsid w:val="00896E45"/>
    <w:rsid w:val="00897629"/>
    <w:rsid w:val="008A0099"/>
    <w:rsid w:val="008A0490"/>
    <w:rsid w:val="008A1A46"/>
    <w:rsid w:val="008A2551"/>
    <w:rsid w:val="008A3EA0"/>
    <w:rsid w:val="008A4FFE"/>
    <w:rsid w:val="008A5892"/>
    <w:rsid w:val="008A6E3A"/>
    <w:rsid w:val="008A7491"/>
    <w:rsid w:val="008B06DB"/>
    <w:rsid w:val="008B40E6"/>
    <w:rsid w:val="008B5C13"/>
    <w:rsid w:val="008B5FA3"/>
    <w:rsid w:val="008C2928"/>
    <w:rsid w:val="008C74EE"/>
    <w:rsid w:val="008D5893"/>
    <w:rsid w:val="008D6226"/>
    <w:rsid w:val="008D7B8C"/>
    <w:rsid w:val="008E0044"/>
    <w:rsid w:val="008E030A"/>
    <w:rsid w:val="008E0A28"/>
    <w:rsid w:val="008E1303"/>
    <w:rsid w:val="008E2490"/>
    <w:rsid w:val="008E50A1"/>
    <w:rsid w:val="008E591F"/>
    <w:rsid w:val="008E65FB"/>
    <w:rsid w:val="008E73CA"/>
    <w:rsid w:val="008F0CB2"/>
    <w:rsid w:val="008F2196"/>
    <w:rsid w:val="008F4D34"/>
    <w:rsid w:val="008F7565"/>
    <w:rsid w:val="00900FEB"/>
    <w:rsid w:val="00901486"/>
    <w:rsid w:val="00904124"/>
    <w:rsid w:val="00906D38"/>
    <w:rsid w:val="0090713C"/>
    <w:rsid w:val="00907232"/>
    <w:rsid w:val="009105F1"/>
    <w:rsid w:val="009112A5"/>
    <w:rsid w:val="00915637"/>
    <w:rsid w:val="009169FE"/>
    <w:rsid w:val="00917F6C"/>
    <w:rsid w:val="009231E9"/>
    <w:rsid w:val="009233E9"/>
    <w:rsid w:val="00924AB7"/>
    <w:rsid w:val="00925325"/>
    <w:rsid w:val="0092543A"/>
    <w:rsid w:val="00925863"/>
    <w:rsid w:val="00925F33"/>
    <w:rsid w:val="00927F2B"/>
    <w:rsid w:val="009306D9"/>
    <w:rsid w:val="009340ED"/>
    <w:rsid w:val="00936072"/>
    <w:rsid w:val="009377FC"/>
    <w:rsid w:val="009379AF"/>
    <w:rsid w:val="009444A4"/>
    <w:rsid w:val="009470E3"/>
    <w:rsid w:val="00947243"/>
    <w:rsid w:val="00947ECA"/>
    <w:rsid w:val="009509DD"/>
    <w:rsid w:val="0095173E"/>
    <w:rsid w:val="00953AF0"/>
    <w:rsid w:val="00954815"/>
    <w:rsid w:val="00956A47"/>
    <w:rsid w:val="00956ECF"/>
    <w:rsid w:val="00957D1D"/>
    <w:rsid w:val="00957E3C"/>
    <w:rsid w:val="00960FA9"/>
    <w:rsid w:val="00962698"/>
    <w:rsid w:val="00964214"/>
    <w:rsid w:val="00965DF2"/>
    <w:rsid w:val="0096659A"/>
    <w:rsid w:val="00966675"/>
    <w:rsid w:val="009703F9"/>
    <w:rsid w:val="00972C41"/>
    <w:rsid w:val="00973115"/>
    <w:rsid w:val="009734CD"/>
    <w:rsid w:val="009762A0"/>
    <w:rsid w:val="009763E2"/>
    <w:rsid w:val="009777CA"/>
    <w:rsid w:val="00982AFC"/>
    <w:rsid w:val="00983F10"/>
    <w:rsid w:val="00986DF6"/>
    <w:rsid w:val="00986FB7"/>
    <w:rsid w:val="00987247"/>
    <w:rsid w:val="00990914"/>
    <w:rsid w:val="00992393"/>
    <w:rsid w:val="009923C8"/>
    <w:rsid w:val="0099320B"/>
    <w:rsid w:val="009934CD"/>
    <w:rsid w:val="00993851"/>
    <w:rsid w:val="00993B9F"/>
    <w:rsid w:val="009A0EB4"/>
    <w:rsid w:val="009A122A"/>
    <w:rsid w:val="009A272C"/>
    <w:rsid w:val="009A4962"/>
    <w:rsid w:val="009A7149"/>
    <w:rsid w:val="009A7958"/>
    <w:rsid w:val="009B1C9C"/>
    <w:rsid w:val="009B49C8"/>
    <w:rsid w:val="009B7ABC"/>
    <w:rsid w:val="009C003C"/>
    <w:rsid w:val="009C3AB6"/>
    <w:rsid w:val="009C3F8D"/>
    <w:rsid w:val="009C46B6"/>
    <w:rsid w:val="009C7C52"/>
    <w:rsid w:val="009D0021"/>
    <w:rsid w:val="009D18C7"/>
    <w:rsid w:val="009D4CBA"/>
    <w:rsid w:val="009D5BC3"/>
    <w:rsid w:val="009D5EFE"/>
    <w:rsid w:val="009D715D"/>
    <w:rsid w:val="009E4AB0"/>
    <w:rsid w:val="009E540B"/>
    <w:rsid w:val="009F4B5E"/>
    <w:rsid w:val="009F6D09"/>
    <w:rsid w:val="00A00522"/>
    <w:rsid w:val="00A00808"/>
    <w:rsid w:val="00A027BB"/>
    <w:rsid w:val="00A02EB5"/>
    <w:rsid w:val="00A10D00"/>
    <w:rsid w:val="00A1167B"/>
    <w:rsid w:val="00A11BE3"/>
    <w:rsid w:val="00A148C5"/>
    <w:rsid w:val="00A15C20"/>
    <w:rsid w:val="00A20E65"/>
    <w:rsid w:val="00A21551"/>
    <w:rsid w:val="00A21A62"/>
    <w:rsid w:val="00A235F3"/>
    <w:rsid w:val="00A238D8"/>
    <w:rsid w:val="00A23A40"/>
    <w:rsid w:val="00A268A1"/>
    <w:rsid w:val="00A300D2"/>
    <w:rsid w:val="00A31696"/>
    <w:rsid w:val="00A31B60"/>
    <w:rsid w:val="00A416A4"/>
    <w:rsid w:val="00A42550"/>
    <w:rsid w:val="00A4494A"/>
    <w:rsid w:val="00A457A9"/>
    <w:rsid w:val="00A51921"/>
    <w:rsid w:val="00A51EE3"/>
    <w:rsid w:val="00A55DEB"/>
    <w:rsid w:val="00A613C1"/>
    <w:rsid w:val="00A63D37"/>
    <w:rsid w:val="00A6426A"/>
    <w:rsid w:val="00A64415"/>
    <w:rsid w:val="00A653F4"/>
    <w:rsid w:val="00A66174"/>
    <w:rsid w:val="00A72497"/>
    <w:rsid w:val="00A73BA2"/>
    <w:rsid w:val="00A73F34"/>
    <w:rsid w:val="00A76BC7"/>
    <w:rsid w:val="00A770D9"/>
    <w:rsid w:val="00A81A03"/>
    <w:rsid w:val="00A82084"/>
    <w:rsid w:val="00A832CB"/>
    <w:rsid w:val="00A86AE0"/>
    <w:rsid w:val="00A86D46"/>
    <w:rsid w:val="00A8758B"/>
    <w:rsid w:val="00A90A99"/>
    <w:rsid w:val="00A92B51"/>
    <w:rsid w:val="00A93DC6"/>
    <w:rsid w:val="00A95826"/>
    <w:rsid w:val="00AA06D7"/>
    <w:rsid w:val="00AA6831"/>
    <w:rsid w:val="00AB1244"/>
    <w:rsid w:val="00AB4FF7"/>
    <w:rsid w:val="00AB549D"/>
    <w:rsid w:val="00AB5D88"/>
    <w:rsid w:val="00AB6FE9"/>
    <w:rsid w:val="00AB7B27"/>
    <w:rsid w:val="00AC1BEF"/>
    <w:rsid w:val="00AC2C3F"/>
    <w:rsid w:val="00AC638C"/>
    <w:rsid w:val="00AD0B68"/>
    <w:rsid w:val="00AD3067"/>
    <w:rsid w:val="00AD5827"/>
    <w:rsid w:val="00AD7D7F"/>
    <w:rsid w:val="00AE1103"/>
    <w:rsid w:val="00AE35F0"/>
    <w:rsid w:val="00AE4978"/>
    <w:rsid w:val="00AE7D7A"/>
    <w:rsid w:val="00AF26D6"/>
    <w:rsid w:val="00AF5A1C"/>
    <w:rsid w:val="00B07AB4"/>
    <w:rsid w:val="00B12927"/>
    <w:rsid w:val="00B14B4E"/>
    <w:rsid w:val="00B15EB0"/>
    <w:rsid w:val="00B15FCC"/>
    <w:rsid w:val="00B16093"/>
    <w:rsid w:val="00B17BF4"/>
    <w:rsid w:val="00B20523"/>
    <w:rsid w:val="00B22CE6"/>
    <w:rsid w:val="00B23D9D"/>
    <w:rsid w:val="00B24185"/>
    <w:rsid w:val="00B30C4B"/>
    <w:rsid w:val="00B329C6"/>
    <w:rsid w:val="00B33F2C"/>
    <w:rsid w:val="00B36BBF"/>
    <w:rsid w:val="00B408EA"/>
    <w:rsid w:val="00B41316"/>
    <w:rsid w:val="00B41455"/>
    <w:rsid w:val="00B43060"/>
    <w:rsid w:val="00B44B4A"/>
    <w:rsid w:val="00B4545A"/>
    <w:rsid w:val="00B45990"/>
    <w:rsid w:val="00B46925"/>
    <w:rsid w:val="00B47581"/>
    <w:rsid w:val="00B50987"/>
    <w:rsid w:val="00B5133F"/>
    <w:rsid w:val="00B52295"/>
    <w:rsid w:val="00B52B5F"/>
    <w:rsid w:val="00B56164"/>
    <w:rsid w:val="00B56788"/>
    <w:rsid w:val="00B61B3C"/>
    <w:rsid w:val="00B64749"/>
    <w:rsid w:val="00B64F0E"/>
    <w:rsid w:val="00B658D3"/>
    <w:rsid w:val="00B659F9"/>
    <w:rsid w:val="00B668F6"/>
    <w:rsid w:val="00B66BBF"/>
    <w:rsid w:val="00B70046"/>
    <w:rsid w:val="00B73618"/>
    <w:rsid w:val="00B801CD"/>
    <w:rsid w:val="00B817C3"/>
    <w:rsid w:val="00B858F2"/>
    <w:rsid w:val="00B91AD5"/>
    <w:rsid w:val="00B94571"/>
    <w:rsid w:val="00B95FA0"/>
    <w:rsid w:val="00B95FCE"/>
    <w:rsid w:val="00B97759"/>
    <w:rsid w:val="00BA24E7"/>
    <w:rsid w:val="00BA26E0"/>
    <w:rsid w:val="00BA305B"/>
    <w:rsid w:val="00BA6C93"/>
    <w:rsid w:val="00BA7823"/>
    <w:rsid w:val="00BB0659"/>
    <w:rsid w:val="00BB2002"/>
    <w:rsid w:val="00BB6457"/>
    <w:rsid w:val="00BB664E"/>
    <w:rsid w:val="00BC1DD8"/>
    <w:rsid w:val="00BC457D"/>
    <w:rsid w:val="00BC5359"/>
    <w:rsid w:val="00BC5A9E"/>
    <w:rsid w:val="00BD2EC3"/>
    <w:rsid w:val="00BD597D"/>
    <w:rsid w:val="00BD6692"/>
    <w:rsid w:val="00BD6FA4"/>
    <w:rsid w:val="00BD7879"/>
    <w:rsid w:val="00BE1611"/>
    <w:rsid w:val="00BE6950"/>
    <w:rsid w:val="00BE6E2F"/>
    <w:rsid w:val="00BE75DB"/>
    <w:rsid w:val="00BE7BAA"/>
    <w:rsid w:val="00BF172D"/>
    <w:rsid w:val="00BF3ADA"/>
    <w:rsid w:val="00BF6177"/>
    <w:rsid w:val="00BF768E"/>
    <w:rsid w:val="00BF7995"/>
    <w:rsid w:val="00C0078F"/>
    <w:rsid w:val="00C0444C"/>
    <w:rsid w:val="00C054E1"/>
    <w:rsid w:val="00C111E1"/>
    <w:rsid w:val="00C11C77"/>
    <w:rsid w:val="00C1354C"/>
    <w:rsid w:val="00C166A2"/>
    <w:rsid w:val="00C237C0"/>
    <w:rsid w:val="00C23A22"/>
    <w:rsid w:val="00C276BC"/>
    <w:rsid w:val="00C32A59"/>
    <w:rsid w:val="00C33050"/>
    <w:rsid w:val="00C333E9"/>
    <w:rsid w:val="00C340FC"/>
    <w:rsid w:val="00C347ED"/>
    <w:rsid w:val="00C3533E"/>
    <w:rsid w:val="00C36063"/>
    <w:rsid w:val="00C369AA"/>
    <w:rsid w:val="00C36E70"/>
    <w:rsid w:val="00C40631"/>
    <w:rsid w:val="00C406F1"/>
    <w:rsid w:val="00C40F0A"/>
    <w:rsid w:val="00C41696"/>
    <w:rsid w:val="00C41C08"/>
    <w:rsid w:val="00C45683"/>
    <w:rsid w:val="00C45FB3"/>
    <w:rsid w:val="00C466CA"/>
    <w:rsid w:val="00C509B4"/>
    <w:rsid w:val="00C50A4C"/>
    <w:rsid w:val="00C51A6A"/>
    <w:rsid w:val="00C52513"/>
    <w:rsid w:val="00C5341B"/>
    <w:rsid w:val="00C53694"/>
    <w:rsid w:val="00C537D4"/>
    <w:rsid w:val="00C5397D"/>
    <w:rsid w:val="00C54B5C"/>
    <w:rsid w:val="00C55689"/>
    <w:rsid w:val="00C602AE"/>
    <w:rsid w:val="00C61929"/>
    <w:rsid w:val="00C63701"/>
    <w:rsid w:val="00C65FC0"/>
    <w:rsid w:val="00C669FD"/>
    <w:rsid w:val="00C670EA"/>
    <w:rsid w:val="00C67EAB"/>
    <w:rsid w:val="00C70B23"/>
    <w:rsid w:val="00C7174D"/>
    <w:rsid w:val="00C756C9"/>
    <w:rsid w:val="00C77E5D"/>
    <w:rsid w:val="00C806A1"/>
    <w:rsid w:val="00C80A10"/>
    <w:rsid w:val="00C85AC9"/>
    <w:rsid w:val="00C93A4D"/>
    <w:rsid w:val="00C9496C"/>
    <w:rsid w:val="00C9596D"/>
    <w:rsid w:val="00CA1097"/>
    <w:rsid w:val="00CA2579"/>
    <w:rsid w:val="00CA364E"/>
    <w:rsid w:val="00CA4064"/>
    <w:rsid w:val="00CA6473"/>
    <w:rsid w:val="00CA7A5F"/>
    <w:rsid w:val="00CA7A85"/>
    <w:rsid w:val="00CB474E"/>
    <w:rsid w:val="00CB4C3A"/>
    <w:rsid w:val="00CB529A"/>
    <w:rsid w:val="00CB6303"/>
    <w:rsid w:val="00CD15D9"/>
    <w:rsid w:val="00CD2966"/>
    <w:rsid w:val="00CD3E6D"/>
    <w:rsid w:val="00CD6845"/>
    <w:rsid w:val="00CD70D9"/>
    <w:rsid w:val="00CD7207"/>
    <w:rsid w:val="00CD7597"/>
    <w:rsid w:val="00CD7FDD"/>
    <w:rsid w:val="00CE05F0"/>
    <w:rsid w:val="00CE0F21"/>
    <w:rsid w:val="00CE307E"/>
    <w:rsid w:val="00CE3640"/>
    <w:rsid w:val="00CE3970"/>
    <w:rsid w:val="00CE7C89"/>
    <w:rsid w:val="00CF1E29"/>
    <w:rsid w:val="00CF2479"/>
    <w:rsid w:val="00CF3B30"/>
    <w:rsid w:val="00CF4B20"/>
    <w:rsid w:val="00CF6AF6"/>
    <w:rsid w:val="00D00752"/>
    <w:rsid w:val="00D01537"/>
    <w:rsid w:val="00D030BB"/>
    <w:rsid w:val="00D03E61"/>
    <w:rsid w:val="00D04E49"/>
    <w:rsid w:val="00D06AB0"/>
    <w:rsid w:val="00D118B3"/>
    <w:rsid w:val="00D12992"/>
    <w:rsid w:val="00D12E93"/>
    <w:rsid w:val="00D13291"/>
    <w:rsid w:val="00D15979"/>
    <w:rsid w:val="00D15A1C"/>
    <w:rsid w:val="00D169E7"/>
    <w:rsid w:val="00D207C1"/>
    <w:rsid w:val="00D24BF4"/>
    <w:rsid w:val="00D27CBB"/>
    <w:rsid w:val="00D300B3"/>
    <w:rsid w:val="00D340EB"/>
    <w:rsid w:val="00D35474"/>
    <w:rsid w:val="00D4123E"/>
    <w:rsid w:val="00D4370A"/>
    <w:rsid w:val="00D44BBF"/>
    <w:rsid w:val="00D45A2B"/>
    <w:rsid w:val="00D47348"/>
    <w:rsid w:val="00D5251C"/>
    <w:rsid w:val="00D542F7"/>
    <w:rsid w:val="00D55D08"/>
    <w:rsid w:val="00D6070B"/>
    <w:rsid w:val="00D60736"/>
    <w:rsid w:val="00D613AB"/>
    <w:rsid w:val="00D623C8"/>
    <w:rsid w:val="00D64E1B"/>
    <w:rsid w:val="00D64E5E"/>
    <w:rsid w:val="00D65F40"/>
    <w:rsid w:val="00D70C5C"/>
    <w:rsid w:val="00D73D56"/>
    <w:rsid w:val="00D75BB9"/>
    <w:rsid w:val="00D75BC3"/>
    <w:rsid w:val="00D77CD9"/>
    <w:rsid w:val="00D81686"/>
    <w:rsid w:val="00D8406C"/>
    <w:rsid w:val="00D864F6"/>
    <w:rsid w:val="00D868CD"/>
    <w:rsid w:val="00D87288"/>
    <w:rsid w:val="00D91699"/>
    <w:rsid w:val="00D920F7"/>
    <w:rsid w:val="00D92AAF"/>
    <w:rsid w:val="00D93129"/>
    <w:rsid w:val="00D94165"/>
    <w:rsid w:val="00D951A6"/>
    <w:rsid w:val="00DA07E4"/>
    <w:rsid w:val="00DA0FF0"/>
    <w:rsid w:val="00DA1599"/>
    <w:rsid w:val="00DA30C9"/>
    <w:rsid w:val="00DA4C30"/>
    <w:rsid w:val="00DA7231"/>
    <w:rsid w:val="00DB043F"/>
    <w:rsid w:val="00DB0E5A"/>
    <w:rsid w:val="00DB1E25"/>
    <w:rsid w:val="00DB20B2"/>
    <w:rsid w:val="00DB44BD"/>
    <w:rsid w:val="00DB5CF4"/>
    <w:rsid w:val="00DB75B0"/>
    <w:rsid w:val="00DC1B62"/>
    <w:rsid w:val="00DC1EF5"/>
    <w:rsid w:val="00DC63AB"/>
    <w:rsid w:val="00DC64A6"/>
    <w:rsid w:val="00DC6D82"/>
    <w:rsid w:val="00DD0235"/>
    <w:rsid w:val="00DD0BE0"/>
    <w:rsid w:val="00DD0FC8"/>
    <w:rsid w:val="00DD1423"/>
    <w:rsid w:val="00DD2972"/>
    <w:rsid w:val="00DD53C8"/>
    <w:rsid w:val="00DD6D08"/>
    <w:rsid w:val="00DD7773"/>
    <w:rsid w:val="00DE2354"/>
    <w:rsid w:val="00DE2488"/>
    <w:rsid w:val="00DE4E12"/>
    <w:rsid w:val="00DE528B"/>
    <w:rsid w:val="00DE5728"/>
    <w:rsid w:val="00DE6474"/>
    <w:rsid w:val="00DF360E"/>
    <w:rsid w:val="00DF3BD9"/>
    <w:rsid w:val="00DF4A74"/>
    <w:rsid w:val="00E02142"/>
    <w:rsid w:val="00E040AC"/>
    <w:rsid w:val="00E071E4"/>
    <w:rsid w:val="00E07BD4"/>
    <w:rsid w:val="00E116F3"/>
    <w:rsid w:val="00E143B1"/>
    <w:rsid w:val="00E14DE3"/>
    <w:rsid w:val="00E159D1"/>
    <w:rsid w:val="00E16559"/>
    <w:rsid w:val="00E16E5F"/>
    <w:rsid w:val="00E17218"/>
    <w:rsid w:val="00E20698"/>
    <w:rsid w:val="00E22E25"/>
    <w:rsid w:val="00E24124"/>
    <w:rsid w:val="00E27F37"/>
    <w:rsid w:val="00E354A8"/>
    <w:rsid w:val="00E36C7D"/>
    <w:rsid w:val="00E37E33"/>
    <w:rsid w:val="00E417E1"/>
    <w:rsid w:val="00E423E1"/>
    <w:rsid w:val="00E464C8"/>
    <w:rsid w:val="00E478B8"/>
    <w:rsid w:val="00E50C3E"/>
    <w:rsid w:val="00E54150"/>
    <w:rsid w:val="00E57C90"/>
    <w:rsid w:val="00E61D39"/>
    <w:rsid w:val="00E61E57"/>
    <w:rsid w:val="00E62142"/>
    <w:rsid w:val="00E62F66"/>
    <w:rsid w:val="00E63C24"/>
    <w:rsid w:val="00E64399"/>
    <w:rsid w:val="00E64F83"/>
    <w:rsid w:val="00E65D74"/>
    <w:rsid w:val="00E6615D"/>
    <w:rsid w:val="00E66476"/>
    <w:rsid w:val="00E70351"/>
    <w:rsid w:val="00E72867"/>
    <w:rsid w:val="00E739EA"/>
    <w:rsid w:val="00E7428C"/>
    <w:rsid w:val="00E811EE"/>
    <w:rsid w:val="00E82F10"/>
    <w:rsid w:val="00E82FA4"/>
    <w:rsid w:val="00E839C9"/>
    <w:rsid w:val="00E850A0"/>
    <w:rsid w:val="00E8533C"/>
    <w:rsid w:val="00E9054A"/>
    <w:rsid w:val="00E9077C"/>
    <w:rsid w:val="00E91535"/>
    <w:rsid w:val="00E92876"/>
    <w:rsid w:val="00E92FF6"/>
    <w:rsid w:val="00E95E75"/>
    <w:rsid w:val="00E9756F"/>
    <w:rsid w:val="00EA0770"/>
    <w:rsid w:val="00EA185D"/>
    <w:rsid w:val="00EA3E4F"/>
    <w:rsid w:val="00EB0241"/>
    <w:rsid w:val="00EB3F97"/>
    <w:rsid w:val="00EB43D8"/>
    <w:rsid w:val="00EB6296"/>
    <w:rsid w:val="00EB7ED6"/>
    <w:rsid w:val="00EC1F35"/>
    <w:rsid w:val="00EC2974"/>
    <w:rsid w:val="00EC489D"/>
    <w:rsid w:val="00EC541F"/>
    <w:rsid w:val="00EC6574"/>
    <w:rsid w:val="00EC7D5E"/>
    <w:rsid w:val="00ED010E"/>
    <w:rsid w:val="00ED285C"/>
    <w:rsid w:val="00ED72D1"/>
    <w:rsid w:val="00ED72D6"/>
    <w:rsid w:val="00ED771B"/>
    <w:rsid w:val="00EE32F1"/>
    <w:rsid w:val="00EE6220"/>
    <w:rsid w:val="00EF7831"/>
    <w:rsid w:val="00F017AD"/>
    <w:rsid w:val="00F02DB0"/>
    <w:rsid w:val="00F0412D"/>
    <w:rsid w:val="00F06154"/>
    <w:rsid w:val="00F13115"/>
    <w:rsid w:val="00F1661B"/>
    <w:rsid w:val="00F174F0"/>
    <w:rsid w:val="00F20B3C"/>
    <w:rsid w:val="00F20BCD"/>
    <w:rsid w:val="00F21022"/>
    <w:rsid w:val="00F216E1"/>
    <w:rsid w:val="00F22786"/>
    <w:rsid w:val="00F2292A"/>
    <w:rsid w:val="00F24574"/>
    <w:rsid w:val="00F27170"/>
    <w:rsid w:val="00F27A11"/>
    <w:rsid w:val="00F32D43"/>
    <w:rsid w:val="00F3617A"/>
    <w:rsid w:val="00F37E2B"/>
    <w:rsid w:val="00F40864"/>
    <w:rsid w:val="00F418D6"/>
    <w:rsid w:val="00F42C92"/>
    <w:rsid w:val="00F442D9"/>
    <w:rsid w:val="00F445C9"/>
    <w:rsid w:val="00F449BF"/>
    <w:rsid w:val="00F44A5B"/>
    <w:rsid w:val="00F47A58"/>
    <w:rsid w:val="00F503BF"/>
    <w:rsid w:val="00F5235D"/>
    <w:rsid w:val="00F5426A"/>
    <w:rsid w:val="00F54A82"/>
    <w:rsid w:val="00F55255"/>
    <w:rsid w:val="00F5737C"/>
    <w:rsid w:val="00F6196A"/>
    <w:rsid w:val="00F657B1"/>
    <w:rsid w:val="00F65EE4"/>
    <w:rsid w:val="00F66BA7"/>
    <w:rsid w:val="00F67295"/>
    <w:rsid w:val="00F67D4B"/>
    <w:rsid w:val="00F72741"/>
    <w:rsid w:val="00F73B10"/>
    <w:rsid w:val="00F7501E"/>
    <w:rsid w:val="00F7545A"/>
    <w:rsid w:val="00F77326"/>
    <w:rsid w:val="00F77862"/>
    <w:rsid w:val="00F8040E"/>
    <w:rsid w:val="00F80533"/>
    <w:rsid w:val="00F8199D"/>
    <w:rsid w:val="00F81C49"/>
    <w:rsid w:val="00F8210B"/>
    <w:rsid w:val="00F8332D"/>
    <w:rsid w:val="00F835F7"/>
    <w:rsid w:val="00F83B3C"/>
    <w:rsid w:val="00F86404"/>
    <w:rsid w:val="00F91C96"/>
    <w:rsid w:val="00F91F97"/>
    <w:rsid w:val="00F92608"/>
    <w:rsid w:val="00F93C79"/>
    <w:rsid w:val="00F97405"/>
    <w:rsid w:val="00FA11B2"/>
    <w:rsid w:val="00FA2706"/>
    <w:rsid w:val="00FA450C"/>
    <w:rsid w:val="00FA57E3"/>
    <w:rsid w:val="00FA5F24"/>
    <w:rsid w:val="00FA611E"/>
    <w:rsid w:val="00FA64A0"/>
    <w:rsid w:val="00FB0FD7"/>
    <w:rsid w:val="00FB1F69"/>
    <w:rsid w:val="00FB25E9"/>
    <w:rsid w:val="00FB29A9"/>
    <w:rsid w:val="00FB66D1"/>
    <w:rsid w:val="00FB6A06"/>
    <w:rsid w:val="00FC2F8B"/>
    <w:rsid w:val="00FC308C"/>
    <w:rsid w:val="00FC6BEC"/>
    <w:rsid w:val="00FD1124"/>
    <w:rsid w:val="00FD12F1"/>
    <w:rsid w:val="00FD2952"/>
    <w:rsid w:val="00FD2AD5"/>
    <w:rsid w:val="00FD3BF8"/>
    <w:rsid w:val="00FD3CB2"/>
    <w:rsid w:val="00FD4918"/>
    <w:rsid w:val="00FD70A1"/>
    <w:rsid w:val="00FE22BB"/>
    <w:rsid w:val="00FE3268"/>
    <w:rsid w:val="00FE44AD"/>
    <w:rsid w:val="00FE7673"/>
    <w:rsid w:val="00FF0B53"/>
    <w:rsid w:val="00FF152F"/>
    <w:rsid w:val="00FF3AD5"/>
    <w:rsid w:val="00FF405C"/>
    <w:rsid w:val="00FF4C07"/>
    <w:rsid w:val="00FF51F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9C51B"/>
  <w15:docId w15:val="{78D8DB7D-80DA-4DD6-9214-CC45214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1"/>
    <w:rsid w:val="008E65FB"/>
    <w:pPr>
      <w:spacing w:after="0" w:line="240" w:lineRule="auto"/>
    </w:pPr>
    <w:rPr>
      <w:rFonts w:eastAsiaTheme="minorEastAsia"/>
      <w:szCs w:val="28"/>
      <w:lang w:val="en-GB"/>
    </w:rPr>
  </w:style>
  <w:style w:type="paragraph" w:styleId="Nagwek1">
    <w:name w:val="heading 1"/>
    <w:basedOn w:val="Normalny"/>
    <w:next w:val="Tekstpodstawowy"/>
    <w:qFormat/>
    <w:rsid w:val="00E739EA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qFormat/>
    <w:rsid w:val="00E739EA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qFormat/>
    <w:rsid w:val="00E739EA"/>
    <w:pPr>
      <w:numPr>
        <w:ilvl w:val="2"/>
        <w:numId w:val="32"/>
      </w:numPr>
      <w:spacing w:after="180" w:line="260" w:lineRule="atLeast"/>
      <w:outlineLvl w:val="2"/>
    </w:pPr>
  </w:style>
  <w:style w:type="paragraph" w:styleId="Nagwek4">
    <w:name w:val="heading 4"/>
    <w:basedOn w:val="Normalny"/>
    <w:qFormat/>
    <w:rsid w:val="00E739EA"/>
    <w:pPr>
      <w:numPr>
        <w:ilvl w:val="3"/>
        <w:numId w:val="32"/>
      </w:numPr>
      <w:spacing w:after="180" w:line="260" w:lineRule="atLeast"/>
      <w:outlineLvl w:val="3"/>
    </w:pPr>
  </w:style>
  <w:style w:type="paragraph" w:styleId="Nagwek5">
    <w:name w:val="heading 5"/>
    <w:basedOn w:val="Normalny"/>
    <w:qFormat/>
    <w:rsid w:val="00E739EA"/>
    <w:pPr>
      <w:numPr>
        <w:ilvl w:val="4"/>
        <w:numId w:val="32"/>
      </w:numPr>
      <w:spacing w:after="180" w:line="260" w:lineRule="atLeast"/>
      <w:outlineLvl w:val="4"/>
    </w:pPr>
  </w:style>
  <w:style w:type="paragraph" w:styleId="Nagwek6">
    <w:name w:val="heading 6"/>
    <w:basedOn w:val="Normalny"/>
    <w:qFormat/>
    <w:rsid w:val="00E739EA"/>
    <w:pPr>
      <w:numPr>
        <w:ilvl w:val="5"/>
        <w:numId w:val="3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E739EA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E739EA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E739EA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E739EA"/>
    <w:pPr>
      <w:framePr w:w="2943" w:h="1734" w:hRule="exact" w:wrap="around" w:vAnchor="text" w:hAnchor="page" w:x="8533" w:y="208"/>
    </w:pPr>
    <w:rPr>
      <w:b/>
    </w:rPr>
  </w:style>
  <w:style w:type="paragraph" w:customStyle="1" w:styleId="BMKLegalNoticePhrase">
    <w:name w:val="BMK Legal Notice Phrase"/>
    <w:basedOn w:val="Normalny"/>
    <w:semiHidden/>
    <w:rsid w:val="00E739EA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340FC"/>
    <w:rPr>
      <w:b/>
      <w:bCs/>
    </w:rPr>
  </w:style>
  <w:style w:type="paragraph" w:customStyle="1" w:styleId="BMKRegions">
    <w:name w:val="BMK Regions"/>
    <w:basedOn w:val="BMKCities"/>
    <w:next w:val="BMKCities"/>
    <w:semiHidden/>
    <w:rsid w:val="00E739EA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ny"/>
    <w:semiHidden/>
    <w:rsid w:val="00E739EA"/>
  </w:style>
  <w:style w:type="paragraph" w:customStyle="1" w:styleId="BMKMultiOfficeAddress">
    <w:name w:val="BMK Multi Office Address"/>
    <w:basedOn w:val="BMKCities"/>
    <w:semiHidden/>
    <w:rsid w:val="00E739EA"/>
  </w:style>
  <w:style w:type="paragraph" w:customStyle="1" w:styleId="BMKPartnerList">
    <w:name w:val="BMK Partner List"/>
    <w:basedOn w:val="BMKCities"/>
    <w:semiHidden/>
    <w:rsid w:val="00E739EA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E739EA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E739EA"/>
    <w:pPr>
      <w:framePr w:w="2943" w:h="1734" w:hRule="exact" w:wrap="around" w:vAnchor="text" w:hAnchor="page" w:x="8533" w:y="208"/>
    </w:pPr>
  </w:style>
  <w:style w:type="paragraph" w:customStyle="1" w:styleId="BMKRecipient1">
    <w:name w:val="BMK Recipient1"/>
    <w:basedOn w:val="Normalny"/>
    <w:semiHidden/>
    <w:rsid w:val="00E739EA"/>
    <w:pPr>
      <w:spacing w:line="260" w:lineRule="atLeast"/>
    </w:pPr>
  </w:style>
  <w:style w:type="paragraph" w:styleId="Stopka">
    <w:name w:val="footer"/>
    <w:basedOn w:val="Normalny"/>
    <w:link w:val="StopkaZnak"/>
    <w:uiPriority w:val="99"/>
    <w:rsid w:val="00E739EA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Odwoanieprzypisudolnego">
    <w:name w:val="footnote reference"/>
    <w:uiPriority w:val="6"/>
    <w:semiHidden/>
    <w:rsid w:val="00E739EA"/>
    <w:rPr>
      <w:vertAlign w:val="superscript"/>
    </w:rPr>
  </w:style>
  <w:style w:type="paragraph" w:styleId="Nagwek">
    <w:name w:val="header"/>
    <w:basedOn w:val="Normalny"/>
    <w:semiHidden/>
    <w:rsid w:val="00E739EA"/>
  </w:style>
  <w:style w:type="paragraph" w:styleId="Listanumerowana">
    <w:name w:val="List Number"/>
    <w:basedOn w:val="Normalny"/>
    <w:uiPriority w:val="7"/>
    <w:qFormat/>
    <w:rsid w:val="00E739EA"/>
    <w:pPr>
      <w:numPr>
        <w:numId w:val="4"/>
      </w:numPr>
      <w:spacing w:after="180" w:line="260" w:lineRule="atLeast"/>
    </w:pPr>
  </w:style>
  <w:style w:type="paragraph" w:styleId="Tekstprzypisudolnego">
    <w:name w:val="footnote text"/>
    <w:basedOn w:val="Normalny"/>
    <w:uiPriority w:val="6"/>
    <w:semiHidden/>
    <w:rsid w:val="00E739EA"/>
    <w:rPr>
      <w:sz w:val="18"/>
      <w:szCs w:val="20"/>
    </w:rPr>
  </w:style>
  <w:style w:type="paragraph" w:customStyle="1" w:styleId="Bullet1">
    <w:name w:val="Bullet 1"/>
    <w:basedOn w:val="Normalny"/>
    <w:uiPriority w:val="8"/>
    <w:qFormat/>
    <w:rsid w:val="00E739EA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ny"/>
    <w:semiHidden/>
    <w:rsid w:val="00E739EA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E739EA"/>
    <w:rPr>
      <w:rFonts w:ascii="Arial" w:hAnsi="Arial"/>
      <w:noProof/>
      <w:sz w:val="16"/>
    </w:rPr>
  </w:style>
  <w:style w:type="paragraph" w:customStyle="1" w:styleId="BMKPrivacyText">
    <w:name w:val="BMK Privacy Text"/>
    <w:basedOn w:val="Stopka"/>
    <w:link w:val="BMKPrivacyTextChar"/>
    <w:semiHidden/>
    <w:rsid w:val="00E739EA"/>
  </w:style>
  <w:style w:type="paragraph" w:customStyle="1" w:styleId="OtherContact">
    <w:name w:val="OtherContact"/>
    <w:basedOn w:val="Normalny"/>
    <w:semiHidden/>
    <w:rsid w:val="00E739EA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ny"/>
    <w:uiPriority w:val="8"/>
    <w:qFormat/>
    <w:rsid w:val="00E739EA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omylnaczcionkaakapitu"/>
    <w:uiPriority w:val="3"/>
    <w:rsid w:val="00E739EA"/>
    <w:rPr>
      <w:b/>
      <w:bCs/>
      <w:i w:val="0"/>
      <w:szCs w:val="28"/>
    </w:rPr>
  </w:style>
  <w:style w:type="character" w:styleId="Numerstrony">
    <w:name w:val="page number"/>
    <w:basedOn w:val="Domylnaczcionkaakapitu"/>
    <w:semiHidden/>
    <w:rsid w:val="00E739EA"/>
    <w:rPr>
      <w:szCs w:val="16"/>
    </w:rPr>
  </w:style>
  <w:style w:type="paragraph" w:customStyle="1" w:styleId="LetterDetail">
    <w:name w:val="LetterDetail"/>
    <w:basedOn w:val="Normalny"/>
    <w:semiHidden/>
    <w:rsid w:val="00E739EA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E739EA"/>
    <w:pPr>
      <w:spacing w:before="0"/>
    </w:pPr>
  </w:style>
  <w:style w:type="paragraph" w:customStyle="1" w:styleId="BMKco-brand">
    <w:name w:val="BMK co-brand"/>
    <w:semiHidden/>
    <w:rsid w:val="00E739EA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ny"/>
    <w:uiPriority w:val="6"/>
    <w:semiHidden/>
    <w:rsid w:val="00E739EA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ny"/>
    <w:next w:val="Normalny"/>
    <w:uiPriority w:val="8"/>
    <w:semiHidden/>
    <w:rsid w:val="00E739EA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anumerowana2">
    <w:name w:val="List Number 2"/>
    <w:basedOn w:val="Normalny"/>
    <w:uiPriority w:val="7"/>
    <w:qFormat/>
    <w:rsid w:val="00E739EA"/>
    <w:pPr>
      <w:numPr>
        <w:ilvl w:val="1"/>
        <w:numId w:val="4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E739EA"/>
    <w:pPr>
      <w:numPr>
        <w:ilvl w:val="2"/>
        <w:numId w:val="4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E739EA"/>
    <w:pPr>
      <w:numPr>
        <w:ilvl w:val="3"/>
        <w:numId w:val="4"/>
      </w:numPr>
      <w:spacing w:after="180" w:line="260" w:lineRule="atLeast"/>
    </w:pPr>
  </w:style>
  <w:style w:type="paragraph" w:styleId="Tekstpodstawowy">
    <w:name w:val="Body Text"/>
    <w:basedOn w:val="Normalny"/>
    <w:qFormat/>
    <w:rsid w:val="00E739EA"/>
    <w:pPr>
      <w:spacing w:after="180" w:line="260" w:lineRule="atLeast"/>
    </w:pPr>
  </w:style>
  <w:style w:type="paragraph" w:customStyle="1" w:styleId="NormalSingle">
    <w:name w:val="Normal Single"/>
    <w:basedOn w:val="Normalny"/>
    <w:uiPriority w:val="6"/>
    <w:semiHidden/>
    <w:rsid w:val="00E739EA"/>
    <w:pPr>
      <w:spacing w:line="0" w:lineRule="atLeast"/>
    </w:pPr>
  </w:style>
  <w:style w:type="character" w:styleId="Uwydatnienie">
    <w:name w:val="Emphasis"/>
    <w:semiHidden/>
    <w:rsid w:val="00E739EA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C340FC"/>
    <w:rPr>
      <w:rFonts w:ascii="Arial" w:hAnsi="Arial"/>
      <w:b/>
      <w:bCs/>
      <w:noProof/>
      <w:sz w:val="16"/>
    </w:rPr>
  </w:style>
  <w:style w:type="paragraph" w:customStyle="1" w:styleId="BMKDocumentNameHK">
    <w:name w:val="BMK Document Name HK"/>
    <w:basedOn w:val="Normalny"/>
    <w:next w:val="BMKMemberFirmName"/>
    <w:semiHidden/>
    <w:rsid w:val="00E739EA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NormalnyWeb">
    <w:name w:val="Normal (Web)"/>
    <w:basedOn w:val="Normalny"/>
    <w:semiHidden/>
    <w:rsid w:val="00E739E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739EA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ny"/>
    <w:next w:val="Normalny"/>
    <w:semiHidden/>
    <w:rsid w:val="00E739EA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ny"/>
    <w:semiHidden/>
    <w:rsid w:val="00E739EA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E739EA"/>
    <w:rPr>
      <w:rFonts w:asciiTheme="majorHAnsi" w:eastAsiaTheme="majorEastAsia" w:hAnsiTheme="majorHAnsi" w:cstheme="majorHAnsi"/>
      <w:noProof/>
      <w:sz w:val="16"/>
    </w:rPr>
  </w:style>
  <w:style w:type="paragraph" w:styleId="Tekstpodstawowyzwciciem">
    <w:name w:val="Body Text First Indent"/>
    <w:basedOn w:val="Tekstpodstawowy"/>
    <w:uiPriority w:val="6"/>
    <w:semiHidden/>
    <w:rsid w:val="00E739EA"/>
    <w:pPr>
      <w:spacing w:after="120" w:line="240" w:lineRule="auto"/>
      <w:ind w:firstLine="210"/>
    </w:pPr>
  </w:style>
  <w:style w:type="paragraph" w:customStyle="1" w:styleId="FooterIndent">
    <w:name w:val="Footer Indent"/>
    <w:basedOn w:val="Stopka"/>
    <w:semiHidden/>
    <w:rsid w:val="00E739EA"/>
    <w:pPr>
      <w:ind w:left="1208"/>
    </w:pPr>
  </w:style>
  <w:style w:type="paragraph" w:customStyle="1" w:styleId="BMKCitiesSpace">
    <w:name w:val="BMK Cities Space"/>
    <w:basedOn w:val="BMKCities"/>
    <w:semiHidden/>
    <w:rsid w:val="00E739EA"/>
  </w:style>
  <w:style w:type="character" w:styleId="Hipercze">
    <w:name w:val="Hyperlink"/>
    <w:uiPriority w:val="6"/>
    <w:semiHidden/>
    <w:rsid w:val="00E739EA"/>
    <w:rPr>
      <w:color w:val="0000FF"/>
      <w:u w:val="single"/>
    </w:rPr>
  </w:style>
  <w:style w:type="paragraph" w:customStyle="1" w:styleId="BMKSalutation">
    <w:name w:val="BMK Salutation"/>
    <w:basedOn w:val="Normalny"/>
    <w:semiHidden/>
    <w:rsid w:val="00E739EA"/>
    <w:pPr>
      <w:spacing w:line="260" w:lineRule="atLeast"/>
    </w:pPr>
  </w:style>
  <w:style w:type="paragraph" w:customStyle="1" w:styleId="BMKDate">
    <w:name w:val="BMKDate"/>
    <w:basedOn w:val="Normalny"/>
    <w:semiHidden/>
    <w:rsid w:val="00E739EA"/>
    <w:pPr>
      <w:spacing w:line="260" w:lineRule="atLeast"/>
    </w:pPr>
  </w:style>
  <w:style w:type="paragraph" w:customStyle="1" w:styleId="BMKAddress1">
    <w:name w:val="BMK Address1"/>
    <w:basedOn w:val="Normalny"/>
    <w:semiHidden/>
    <w:rsid w:val="00E739EA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E739EA"/>
    <w:pPr>
      <w:spacing w:line="260" w:lineRule="atLeast"/>
    </w:pPr>
  </w:style>
  <w:style w:type="paragraph" w:customStyle="1" w:styleId="BMKSubtitle">
    <w:name w:val="BMK Subtitle"/>
    <w:basedOn w:val="Normalny"/>
    <w:next w:val="Tekstpodstawowy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ny"/>
    <w:next w:val="Tekstpodstawowy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Tytuksiki">
    <w:name w:val="Book Title"/>
    <w:basedOn w:val="Domylnaczcionkaakapitu"/>
    <w:uiPriority w:val="33"/>
    <w:semiHidden/>
    <w:rsid w:val="00E739EA"/>
    <w:rPr>
      <w:b/>
      <w:bCs/>
      <w:smallCaps/>
      <w:spacing w:val="5"/>
    </w:rPr>
  </w:style>
  <w:style w:type="character" w:styleId="Pogrubienie">
    <w:name w:val="Strong"/>
    <w:basedOn w:val="Domylnaczcionkaakapitu"/>
    <w:semiHidden/>
    <w:rsid w:val="00E739EA"/>
    <w:rPr>
      <w:b/>
      <w:bCs/>
    </w:rPr>
  </w:style>
  <w:style w:type="character" w:styleId="Wyrnieniedelikatne">
    <w:name w:val="Subtle Emphasis"/>
    <w:basedOn w:val="Domylnaczcionkaakapitu"/>
    <w:uiPriority w:val="19"/>
    <w:semiHidden/>
    <w:rsid w:val="00E739EA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rsid w:val="00E739EA"/>
    <w:rPr>
      <w:smallCaps/>
      <w:color w:val="AE132A" w:themeColor="accent2"/>
      <w:u w:val="single"/>
    </w:rPr>
  </w:style>
  <w:style w:type="paragraph" w:styleId="Bezodstpw">
    <w:name w:val="No Spacing"/>
    <w:uiPriority w:val="6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Wyrnienieintensywne">
    <w:name w:val="Intense Emphasis"/>
    <w:basedOn w:val="Domylnaczcionkaakapitu"/>
    <w:uiPriority w:val="21"/>
    <w:semiHidden/>
    <w:rsid w:val="00E739EA"/>
    <w:rPr>
      <w:b/>
      <w:bCs/>
      <w:i/>
      <w:iCs/>
      <w:color w:val="EE313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E739EA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739EA"/>
    <w:rPr>
      <w:rFonts w:eastAsiaTheme="minorEastAsia"/>
      <w:b/>
      <w:bCs/>
      <w:i/>
      <w:iCs/>
      <w:color w:val="EE3135" w:themeColor="accent1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rsid w:val="00E739E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739EA"/>
    <w:rPr>
      <w:rFonts w:eastAsiaTheme="minorEastAsia"/>
      <w:i/>
      <w:iCs/>
      <w:color w:val="000000" w:themeColor="text1"/>
      <w:szCs w:val="28"/>
    </w:rPr>
  </w:style>
  <w:style w:type="character" w:styleId="Odwoanieintensywne">
    <w:name w:val="Intense Reference"/>
    <w:basedOn w:val="Domylnaczcionkaakapitu"/>
    <w:uiPriority w:val="32"/>
    <w:semiHidden/>
    <w:rsid w:val="00E739EA"/>
    <w:rPr>
      <w:b/>
      <w:bCs/>
      <w:smallCaps/>
      <w:color w:val="AE132A" w:themeColor="accent2"/>
      <w:spacing w:val="5"/>
      <w:u w:val="single"/>
    </w:rPr>
  </w:style>
  <w:style w:type="paragraph" w:styleId="Akapitzlist">
    <w:name w:val="List Paragraph"/>
    <w:basedOn w:val="Normalny"/>
    <w:uiPriority w:val="34"/>
    <w:semiHidden/>
    <w:rsid w:val="00E739EA"/>
    <w:pPr>
      <w:ind w:left="720"/>
      <w:contextualSpacing/>
    </w:pPr>
  </w:style>
  <w:style w:type="paragraph" w:customStyle="1" w:styleId="SubHeading">
    <w:name w:val="Sub Heading"/>
    <w:basedOn w:val="Normalny"/>
    <w:next w:val="Tekstpodstawowy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ny"/>
    <w:uiPriority w:val="4"/>
    <w:rsid w:val="00E739EA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ny"/>
    <w:uiPriority w:val="6"/>
    <w:rsid w:val="00E739EA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ny"/>
    <w:uiPriority w:val="5"/>
    <w:rsid w:val="00E739EA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ny"/>
    <w:uiPriority w:val="2"/>
    <w:rsid w:val="00E739EA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E739EA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E739EA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E739EA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E739EA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E739EA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E739EA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Spistreci1">
    <w:name w:val="toc 1"/>
    <w:basedOn w:val="Normalny"/>
    <w:next w:val="Normalny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Spistreci2">
    <w:name w:val="toc 2"/>
    <w:basedOn w:val="Normalny"/>
    <w:next w:val="Normalny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Spistreci3">
    <w:name w:val="toc 3"/>
    <w:basedOn w:val="Normalny"/>
    <w:next w:val="Normalny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Spistreci4">
    <w:name w:val="toc 4"/>
    <w:basedOn w:val="Normalny"/>
    <w:next w:val="Normalny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E739EA"/>
    <w:pPr>
      <w:numPr>
        <w:numId w:val="3"/>
      </w:numPr>
    </w:pPr>
  </w:style>
  <w:style w:type="numbering" w:customStyle="1" w:styleId="BMListNumbers">
    <w:name w:val="B&amp;M List Numbers"/>
    <w:uiPriority w:val="99"/>
    <w:rsid w:val="00E739EA"/>
    <w:pPr>
      <w:numPr>
        <w:numId w:val="4"/>
      </w:numPr>
    </w:pPr>
  </w:style>
  <w:style w:type="numbering" w:customStyle="1" w:styleId="BMSchedules">
    <w:name w:val="B&amp;M Schedules"/>
    <w:uiPriority w:val="99"/>
    <w:rsid w:val="00E739EA"/>
    <w:pPr>
      <w:numPr>
        <w:numId w:val="5"/>
      </w:numPr>
    </w:pPr>
  </w:style>
  <w:style w:type="numbering" w:customStyle="1" w:styleId="BMDefinitions">
    <w:name w:val="B&amp;M Definitions"/>
    <w:uiPriority w:val="99"/>
    <w:rsid w:val="00E739EA"/>
    <w:pPr>
      <w:numPr>
        <w:numId w:val="6"/>
      </w:numPr>
    </w:pPr>
  </w:style>
  <w:style w:type="paragraph" w:customStyle="1" w:styleId="TOCHeading">
    <w:name w:val="TOCHeading"/>
    <w:basedOn w:val="Normalny"/>
    <w:next w:val="Tekstpodstawowy"/>
    <w:uiPriority w:val="11"/>
    <w:semiHidden/>
    <w:rsid w:val="00E739EA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Spistreci5">
    <w:name w:val="toc 5"/>
    <w:basedOn w:val="Normalny"/>
    <w:next w:val="Normalny"/>
    <w:autoRedefine/>
    <w:semiHidden/>
    <w:rsid w:val="00E739EA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rsid w:val="00E739EA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rsid w:val="00E739EA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rsid w:val="00E739EA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rsid w:val="00E739EA"/>
    <w:pPr>
      <w:spacing w:after="100"/>
      <w:ind w:left="1760"/>
    </w:pPr>
  </w:style>
  <w:style w:type="character" w:customStyle="1" w:styleId="Nagwek7Znak">
    <w:name w:val="Nagłówek 7 Znak"/>
    <w:basedOn w:val="Domylnaczcionkaakapitu"/>
    <w:link w:val="Nagwek7"/>
    <w:rsid w:val="00E739EA"/>
    <w:rPr>
      <w:rFonts w:eastAsiaTheme="minorEastAsia"/>
      <w:szCs w:val="28"/>
    </w:rPr>
  </w:style>
  <w:style w:type="paragraph" w:customStyle="1" w:styleId="Recital">
    <w:name w:val="Recital"/>
    <w:basedOn w:val="Normalny"/>
    <w:uiPriority w:val="7"/>
    <w:rsid w:val="00E739EA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StopkaZnak"/>
    <w:semiHidden/>
    <w:rsid w:val="00E739EA"/>
    <w:rPr>
      <w:rFonts w:asciiTheme="majorHAnsi" w:eastAsiaTheme="majorEastAsia" w:hAnsiTheme="majorHAnsi" w:cstheme="majorHAnsi"/>
      <w:noProof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39EA"/>
    <w:pPr>
      <w:spacing w:after="180" w:line="260" w:lineRule="exact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739EA"/>
    <w:rPr>
      <w:rFonts w:eastAsiaTheme="minorEastAsia"/>
      <w:szCs w:val="28"/>
    </w:rPr>
  </w:style>
  <w:style w:type="paragraph" w:customStyle="1" w:styleId="BodyTextIndent4">
    <w:name w:val="Body Text Indent 4"/>
    <w:basedOn w:val="Tekstpodstawowywcity"/>
    <w:qFormat/>
    <w:rsid w:val="00E739EA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E739EA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E739EA"/>
    <w:pPr>
      <w:numPr>
        <w:ilvl w:val="4"/>
      </w:numPr>
      <w:ind w:left="2835"/>
    </w:pPr>
  </w:style>
  <w:style w:type="paragraph" w:customStyle="1" w:styleId="TableCopy">
    <w:name w:val="Table Copy"/>
    <w:basedOn w:val="Normalny"/>
    <w:uiPriority w:val="8"/>
    <w:semiHidden/>
    <w:rsid w:val="00E739EA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ny"/>
    <w:uiPriority w:val="8"/>
    <w:semiHidden/>
    <w:rsid w:val="00E739EA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ny"/>
    <w:uiPriority w:val="6"/>
    <w:rsid w:val="00E739EA"/>
    <w:pPr>
      <w:numPr>
        <w:ilvl w:val="6"/>
        <w:numId w:val="33"/>
      </w:numPr>
      <w:spacing w:after="180" w:line="260" w:lineRule="atLeast"/>
    </w:pPr>
  </w:style>
  <w:style w:type="character" w:styleId="Tekstzastpczy">
    <w:name w:val="Placeholder Text"/>
    <w:basedOn w:val="Domylnaczcionkaakapitu"/>
    <w:uiPriority w:val="99"/>
    <w:semiHidden/>
    <w:rsid w:val="00E739EA"/>
    <w:rPr>
      <w:color w:val="C2C3C4" w:themeColor="background2"/>
    </w:rPr>
  </w:style>
  <w:style w:type="character" w:styleId="UyteHipercze">
    <w:name w:val="FollowedHyperlink"/>
    <w:basedOn w:val="Domylnaczcionkaakapitu"/>
    <w:unhideWhenUsed/>
    <w:rsid w:val="00E739EA"/>
    <w:rPr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Standardowy"/>
    <w:rsid w:val="00E739E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ela-Siatka">
    <w:name w:val="Table Grid"/>
    <w:basedOn w:val="Standardowy"/>
    <w:rsid w:val="00E7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90A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A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A99"/>
    <w:rPr>
      <w:rFonts w:eastAsiaTheme="minorEastAsi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A99"/>
    <w:rPr>
      <w:rFonts w:eastAsiaTheme="minorEastAsi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A90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90A99"/>
    <w:rPr>
      <w:rFonts w:ascii="Segoe UI" w:eastAsiaTheme="minorEastAsia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ED285C"/>
    <w:pPr>
      <w:spacing w:after="0" w:line="240" w:lineRule="auto"/>
    </w:pPr>
    <w:rPr>
      <w:rFonts w:eastAsiaTheme="minorEastAsia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r o o t   x m l n s = " h t t p : / / s c h e m a s . m a c r o v i e w . c o m . a u / b m o f f i c e / b l a n k " >  
 < / r o o t > 
</file>

<file path=customXml/itemProps1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20BB47E5-C3E3-4116-A9F2-55603F64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198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Ordon, Bartosz</dc:creator>
  <cp:lastModifiedBy>Milena Zawisza</cp:lastModifiedBy>
  <cp:revision>123</cp:revision>
  <cp:lastPrinted>2023-08-22T19:12:00Z</cp:lastPrinted>
  <dcterms:created xsi:type="dcterms:W3CDTF">2025-06-24T08:50:00Z</dcterms:created>
  <dcterms:modified xsi:type="dcterms:W3CDTF">2025-07-30T13:28:00Z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</Properties>
</file>